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tblLayout w:type="fixed"/>
        <w:tblLook w:val="0000"/>
      </w:tblPr>
      <w:tblGrid>
        <w:gridCol w:w="4530"/>
        <w:gridCol w:w="4530"/>
      </w:tblGrid>
      <w:tr w:rsidR="006E79BA">
        <w:tc>
          <w:tcPr>
            <w:tcW w:w="4530" w:type="dxa"/>
          </w:tcPr>
          <w:p w:rsidR="006E79BA" w:rsidRDefault="006E79BA" w:rsidP="001F3508">
            <w:pPr>
              <w:snapToGrid w:val="0"/>
              <w:spacing w:line="560" w:lineRule="exact"/>
              <w:jc w:val="left"/>
              <w:rPr>
                <w:rFonts w:ascii="黑体" w:eastAsia="黑体"/>
                <w:sz w:val="32"/>
              </w:rPr>
            </w:pPr>
          </w:p>
        </w:tc>
        <w:tc>
          <w:tcPr>
            <w:tcW w:w="4530" w:type="dxa"/>
          </w:tcPr>
          <w:p w:rsidR="006E79BA" w:rsidRDefault="006E79BA" w:rsidP="001F3508">
            <w:pPr>
              <w:snapToGrid w:val="0"/>
              <w:spacing w:line="560" w:lineRule="exact"/>
              <w:jc w:val="right"/>
              <w:rPr>
                <w:rFonts w:ascii="黑体" w:eastAsia="黑体"/>
                <w:sz w:val="32"/>
              </w:rPr>
            </w:pPr>
          </w:p>
        </w:tc>
      </w:tr>
      <w:tr w:rsidR="006E79BA">
        <w:tc>
          <w:tcPr>
            <w:tcW w:w="4530" w:type="dxa"/>
          </w:tcPr>
          <w:p w:rsidR="006E79BA" w:rsidRDefault="00C70722" w:rsidP="001F3508">
            <w:pPr>
              <w:snapToGrid w:val="0"/>
              <w:spacing w:line="560" w:lineRule="exact"/>
              <w:jc w:val="left"/>
              <w:rPr>
                <w:rFonts w:ascii="黑体" w:eastAsia="黑体"/>
                <w:sz w:val="32"/>
              </w:rPr>
            </w:pPr>
            <w:r w:rsidRPr="00C70722">
              <w:rPr>
                <w:rFonts w:ascii="仿宋_GB2312" w:eastAsia="仿宋_GB2312"/>
                <w:sz w:val="84"/>
              </w:rPr>
              <w:pict>
                <v:shapetype id="_x0000_t202" coordsize="21600,21600" o:spt="202" path="m,l,21600r21600,l21600,xe">
                  <v:stroke joinstyle="miter"/>
                  <v:path gradientshapeok="t" o:connecttype="rect"/>
                </v:shapetype>
                <v:shape id="Text Box 17" o:spid="_x0000_s1026" type="#_x0000_t202" style="position:absolute;margin-left:-79.35pt;margin-top:150.2pt;width:591pt;height:80.05pt;z-index:251628032;mso-position-horizontal-relative:text;mso-position-vertical-relative:page" o:allowincell="f" filled="f" stroked="f">
                  <v:textbox style="mso-next-textbox:#Text Box 17" inset="0,0,0,0">
                    <w:txbxContent>
                      <w:p w:rsidR="006E79BA" w:rsidRPr="00364DA7" w:rsidRDefault="006E79BA" w:rsidP="00F1499C">
                        <w:pPr>
                          <w:jc w:val="center"/>
                          <w:rPr>
                            <w:rFonts w:ascii="方正小标宋简体" w:eastAsia="方正小标宋简体" w:hAnsi="新宋体"/>
                            <w:color w:val="FF0000"/>
                            <w:spacing w:val="-20"/>
                            <w:w w:val="58"/>
                            <w:sz w:val="120"/>
                            <w:szCs w:val="120"/>
                          </w:rPr>
                        </w:pPr>
                        <w:r w:rsidRPr="00364DA7">
                          <w:rPr>
                            <w:rFonts w:ascii="方正小标宋简体" w:eastAsia="方正小标宋简体" w:hAnsi="新宋体" w:hint="eastAsia"/>
                            <w:color w:val="FF0000"/>
                            <w:spacing w:val="-20"/>
                            <w:w w:val="58"/>
                            <w:sz w:val="120"/>
                            <w:szCs w:val="120"/>
                          </w:rPr>
                          <w:t>江苏索普化工股份有限公司</w:t>
                        </w:r>
                        <w:r w:rsidR="0005744D" w:rsidRPr="00364DA7">
                          <w:rPr>
                            <w:rFonts w:ascii="方正小标宋简体" w:eastAsia="方正小标宋简体" w:hAnsi="新宋体" w:hint="eastAsia"/>
                            <w:color w:val="FF0000"/>
                            <w:spacing w:val="-20"/>
                            <w:w w:val="58"/>
                            <w:sz w:val="120"/>
                            <w:szCs w:val="120"/>
                          </w:rPr>
                          <w:t>文件</w:t>
                        </w:r>
                      </w:p>
                      <w:p w:rsidR="006E79BA" w:rsidRPr="008171FE" w:rsidRDefault="006E79BA" w:rsidP="006E79BA">
                        <w:pPr>
                          <w:jc w:val="center"/>
                          <w:rPr>
                            <w:rFonts w:ascii="方正小标宋简体" w:eastAsia="方正小标宋简体" w:hAnsi="新宋体"/>
                            <w:b/>
                            <w:color w:val="FF0000"/>
                            <w:spacing w:val="-4"/>
                            <w:w w:val="60"/>
                            <w:sz w:val="120"/>
                            <w:szCs w:val="120"/>
                          </w:rPr>
                        </w:pPr>
                      </w:p>
                      <w:p w:rsidR="006E79BA" w:rsidRPr="00EB11AC" w:rsidRDefault="006E79BA" w:rsidP="006E79BA">
                        <w:pPr>
                          <w:rPr>
                            <w:szCs w:val="122"/>
                          </w:rPr>
                        </w:pPr>
                      </w:p>
                    </w:txbxContent>
                  </v:textbox>
                  <o:callout v:ext="edit" on="t" lengthspecified="t"/>
                  <w10:wrap type="topAndBottom" anchory="page"/>
                </v:shape>
              </w:pict>
            </w:r>
          </w:p>
        </w:tc>
        <w:tc>
          <w:tcPr>
            <w:tcW w:w="4530" w:type="dxa"/>
          </w:tcPr>
          <w:p w:rsidR="006E79BA" w:rsidRDefault="006E79BA" w:rsidP="001F3508">
            <w:pPr>
              <w:snapToGrid w:val="0"/>
              <w:spacing w:line="560" w:lineRule="exact"/>
              <w:jc w:val="right"/>
              <w:rPr>
                <w:rFonts w:ascii="黑体" w:eastAsia="黑体"/>
                <w:sz w:val="32"/>
              </w:rPr>
            </w:pPr>
          </w:p>
        </w:tc>
      </w:tr>
    </w:tbl>
    <w:p w:rsidR="006E79BA" w:rsidRDefault="006E79BA" w:rsidP="006E79BA">
      <w:pPr>
        <w:rPr>
          <w:rFonts w:ascii="仿宋_GB2312" w:eastAsia="仿宋_GB2312"/>
          <w:sz w:val="32"/>
        </w:rPr>
      </w:pPr>
    </w:p>
    <w:p w:rsidR="006E79BA" w:rsidRPr="006E6B80" w:rsidRDefault="001F7E9D" w:rsidP="008536AE">
      <w:pPr>
        <w:jc w:val="center"/>
        <w:rPr>
          <w:rFonts w:ascii="楷体" w:eastAsia="楷体" w:hAnsi="楷体"/>
          <w:sz w:val="32"/>
          <w:szCs w:val="32"/>
        </w:rPr>
      </w:pPr>
      <w:proofErr w:type="gramStart"/>
      <w:r w:rsidRPr="00FF7E83">
        <w:rPr>
          <w:rFonts w:ascii="仿宋_GB2312" w:eastAsia="仿宋_GB2312" w:hAnsi="仿宋" w:cs="仿宋_GB2312" w:hint="eastAsia"/>
          <w:bCs/>
          <w:sz w:val="32"/>
          <w:szCs w:val="32"/>
        </w:rPr>
        <w:t>苏索股</w:t>
      </w:r>
      <w:r w:rsidR="00302120">
        <w:rPr>
          <w:rFonts w:ascii="仿宋_GB2312" w:eastAsia="仿宋_GB2312" w:hAnsi="仿宋" w:cs="仿宋_GB2312" w:hint="eastAsia"/>
          <w:bCs/>
          <w:sz w:val="32"/>
          <w:szCs w:val="32"/>
        </w:rPr>
        <w:t>安</w:t>
      </w:r>
      <w:proofErr w:type="gramEnd"/>
      <w:r w:rsidR="006E79BA" w:rsidRPr="00FF7E83">
        <w:rPr>
          <w:rFonts w:ascii="仿宋_GB2312" w:eastAsia="仿宋_GB2312" w:hAnsi="仿宋" w:cs="仿宋_GB2312" w:hint="eastAsia"/>
          <w:bCs/>
          <w:sz w:val="32"/>
          <w:szCs w:val="32"/>
        </w:rPr>
        <w:t>字</w:t>
      </w:r>
      <w:r w:rsidR="006E79BA" w:rsidRPr="00FF7E83">
        <w:rPr>
          <w:rFonts w:ascii="仿宋_GB2312" w:eastAsia="仿宋" w:hAnsi="仿宋" w:hint="eastAsia"/>
          <w:bCs/>
          <w:sz w:val="32"/>
          <w:szCs w:val="32"/>
        </w:rPr>
        <w:t>﹝</w:t>
      </w:r>
      <w:r w:rsidR="006E79BA" w:rsidRPr="00FF7E83">
        <w:rPr>
          <w:rFonts w:ascii="仿宋_GB2312" w:eastAsia="仿宋_GB2312" w:hAnsi="仿宋" w:hint="eastAsia"/>
          <w:bCs/>
          <w:sz w:val="32"/>
          <w:szCs w:val="32"/>
        </w:rPr>
        <w:t>20</w:t>
      </w:r>
      <w:r w:rsidR="00A2430C">
        <w:rPr>
          <w:rFonts w:ascii="仿宋_GB2312" w:eastAsia="仿宋_GB2312" w:hAnsi="仿宋" w:hint="eastAsia"/>
          <w:bCs/>
          <w:sz w:val="32"/>
          <w:szCs w:val="32"/>
        </w:rPr>
        <w:t>20</w:t>
      </w:r>
      <w:r w:rsidR="006E79BA" w:rsidRPr="00FF7E83">
        <w:rPr>
          <w:rFonts w:ascii="仿宋_GB2312" w:eastAsia="仿宋" w:hAnsi="仿宋" w:hint="eastAsia"/>
          <w:bCs/>
          <w:sz w:val="32"/>
          <w:szCs w:val="32"/>
        </w:rPr>
        <w:t>﹞</w:t>
      </w:r>
      <w:r w:rsidR="00302120">
        <w:rPr>
          <w:rFonts w:ascii="仿宋_GB2312" w:eastAsia="仿宋_GB2312" w:hAnsi="仿宋" w:cs="仿宋_GB2312" w:hint="eastAsia"/>
          <w:bCs/>
          <w:sz w:val="32"/>
          <w:szCs w:val="32"/>
        </w:rPr>
        <w:t>1</w:t>
      </w:r>
      <w:r w:rsidR="00255398">
        <w:rPr>
          <w:rFonts w:ascii="仿宋_GB2312" w:eastAsia="仿宋_GB2312" w:hAnsi="仿宋" w:cs="仿宋_GB2312" w:hint="eastAsia"/>
          <w:bCs/>
          <w:sz w:val="32"/>
          <w:szCs w:val="32"/>
        </w:rPr>
        <w:t>4</w:t>
      </w:r>
      <w:r w:rsidR="006E79BA" w:rsidRPr="00FF7E83">
        <w:rPr>
          <w:rFonts w:ascii="仿宋_GB2312" w:eastAsia="仿宋_GB2312" w:hAnsi="仿宋" w:cs="仿宋_GB2312" w:hint="eastAsia"/>
          <w:bCs/>
          <w:sz w:val="32"/>
          <w:szCs w:val="32"/>
        </w:rPr>
        <w:t>号</w:t>
      </w:r>
    </w:p>
    <w:p w:rsidR="00B9742B" w:rsidRDefault="00C70722" w:rsidP="00B9742B">
      <w:pPr>
        <w:spacing w:line="600" w:lineRule="exact"/>
        <w:jc w:val="center"/>
        <w:rPr>
          <w:rFonts w:ascii="方正小标宋简体" w:eastAsia="方正小标宋简体"/>
          <w:sz w:val="44"/>
          <w:szCs w:val="44"/>
        </w:rPr>
      </w:pPr>
      <w:r w:rsidRPr="00C70722">
        <w:rPr>
          <w:rFonts w:cs="宋体"/>
          <w:lang w:val="zh-TW" w:eastAsia="zh-TW" w:bidi="zh-TW"/>
        </w:rPr>
        <w:pict>
          <v:line id="直线 7" o:spid="_x0000_s1029" style="position:absolute;left:0;text-align:left;z-index:251631104" from="-11.9pt,1.3pt" to="438.1pt,1.35pt" strokecolor="red" strokeweight="2.25pt"/>
        </w:pict>
      </w:r>
      <w:proofErr w:type="gramStart"/>
      <w:r w:rsidR="006E79BA">
        <w:rPr>
          <w:rFonts w:ascii="仿宋_GB2312" w:eastAsia="仿宋_GB2312" w:hint="eastAsia"/>
          <w:color w:val="FFFFFF"/>
          <w:szCs w:val="21"/>
        </w:rPr>
        <w:t>一</w:t>
      </w:r>
      <w:bookmarkStart w:id="0" w:name="OLE_LINK1"/>
      <w:proofErr w:type="gramEnd"/>
      <w:r w:rsidR="00B9742B">
        <w:rPr>
          <w:rFonts w:ascii="方正小标宋简体" w:eastAsia="方正小标宋简体" w:hint="eastAsia"/>
          <w:sz w:val="44"/>
          <w:szCs w:val="44"/>
        </w:rPr>
        <w:t>关于下发《索普股份脚手架安全管理规定》的通知</w:t>
      </w:r>
    </w:p>
    <w:p w:rsidR="005B3E83" w:rsidRPr="00B9742B" w:rsidRDefault="005B3E83" w:rsidP="005B3E83">
      <w:pPr>
        <w:pStyle w:val="Heading110"/>
        <w:spacing w:after="0" w:line="600" w:lineRule="exact"/>
        <w:rPr>
          <w:rFonts w:ascii="方正小标宋简体" w:eastAsia="方正小标宋简体" w:hAnsi="方正小标宋简体" w:cs="方正小标宋简体"/>
          <w:bCs/>
          <w:sz w:val="44"/>
          <w:szCs w:val="44"/>
          <w:lang w:val="en-US" w:eastAsia="zh-CN"/>
        </w:rPr>
      </w:pPr>
    </w:p>
    <w:p w:rsidR="00302120" w:rsidRDefault="00302120" w:rsidP="005B3E83">
      <w:pPr>
        <w:rPr>
          <w:rFonts w:ascii="黑体" w:eastAsia="黑体" w:hAnsi="黑体"/>
          <w:sz w:val="44"/>
          <w:szCs w:val="44"/>
        </w:rPr>
      </w:pPr>
    </w:p>
    <w:p w:rsidR="00B9742B" w:rsidRDefault="00B9742B" w:rsidP="00B9742B">
      <w:pPr>
        <w:spacing w:line="600" w:lineRule="exact"/>
        <w:rPr>
          <w:rFonts w:ascii="仿宋_GB2312" w:eastAsia="仿宋_GB2312"/>
          <w:sz w:val="34"/>
          <w:szCs w:val="34"/>
        </w:rPr>
      </w:pPr>
      <w:r>
        <w:rPr>
          <w:rFonts w:ascii="仿宋_GB2312" w:eastAsia="仿宋_GB2312" w:hint="eastAsia"/>
          <w:sz w:val="34"/>
          <w:szCs w:val="34"/>
        </w:rPr>
        <w:t>各部门：</w:t>
      </w:r>
    </w:p>
    <w:p w:rsidR="00B9742B" w:rsidRDefault="00B9742B" w:rsidP="00B9742B">
      <w:pPr>
        <w:spacing w:line="600" w:lineRule="exact"/>
        <w:ind w:firstLineChars="200" w:firstLine="680"/>
        <w:rPr>
          <w:rFonts w:ascii="仿宋_GB2312" w:eastAsia="仿宋_GB2312"/>
          <w:sz w:val="34"/>
          <w:szCs w:val="34"/>
        </w:rPr>
      </w:pPr>
      <w:r>
        <w:rPr>
          <w:rFonts w:ascii="仿宋_GB2312" w:eastAsia="仿宋_GB2312" w:hint="eastAsia"/>
          <w:sz w:val="34"/>
          <w:szCs w:val="34"/>
        </w:rPr>
        <w:t>现将《索普股份脚手架安全管理规定》下发给你们，请认真贯彻执行。</w:t>
      </w:r>
    </w:p>
    <w:p w:rsidR="00B9742B" w:rsidRDefault="00B9742B" w:rsidP="00B9742B">
      <w:pPr>
        <w:spacing w:line="600" w:lineRule="exact"/>
        <w:ind w:firstLineChars="200" w:firstLine="680"/>
        <w:rPr>
          <w:rFonts w:ascii="仿宋_GB2312" w:eastAsia="仿宋_GB2312"/>
          <w:sz w:val="34"/>
          <w:szCs w:val="34"/>
        </w:rPr>
      </w:pPr>
      <w:r>
        <w:rPr>
          <w:rFonts w:ascii="仿宋_GB2312" w:eastAsia="仿宋_GB2312" w:hint="eastAsia"/>
          <w:sz w:val="34"/>
          <w:szCs w:val="34"/>
        </w:rPr>
        <w:t>特此通知。</w:t>
      </w:r>
    </w:p>
    <w:p w:rsidR="00B9742B" w:rsidRDefault="00B9742B" w:rsidP="00B9742B">
      <w:pPr>
        <w:spacing w:line="600" w:lineRule="exact"/>
        <w:ind w:firstLineChars="200" w:firstLine="680"/>
        <w:rPr>
          <w:rFonts w:ascii="仿宋_GB2312" w:eastAsia="仿宋_GB2312"/>
          <w:sz w:val="34"/>
          <w:szCs w:val="34"/>
        </w:rPr>
      </w:pPr>
      <w:r>
        <w:rPr>
          <w:rFonts w:ascii="仿宋_GB2312" w:eastAsia="仿宋_GB2312" w:hint="eastAsia"/>
          <w:sz w:val="34"/>
          <w:szCs w:val="34"/>
        </w:rPr>
        <w:t>附件1：《索普股份脚手架安全管理规定》</w:t>
      </w:r>
    </w:p>
    <w:p w:rsidR="00B9742B" w:rsidRDefault="00B9742B" w:rsidP="00B9742B">
      <w:pPr>
        <w:ind w:firstLineChars="200" w:firstLine="680"/>
        <w:rPr>
          <w:rFonts w:ascii="仿宋_GB2312" w:eastAsia="仿宋_GB2312" w:hint="eastAsia"/>
          <w:sz w:val="34"/>
          <w:szCs w:val="34"/>
        </w:rPr>
      </w:pPr>
      <w:r>
        <w:rPr>
          <w:rFonts w:ascii="仿宋_GB2312" w:eastAsia="仿宋_GB2312" w:hint="eastAsia"/>
          <w:sz w:val="34"/>
          <w:szCs w:val="34"/>
        </w:rPr>
        <w:t>附件2：《索普股份</w:t>
      </w:r>
      <w:r w:rsidRPr="00D61800">
        <w:rPr>
          <w:rFonts w:ascii="仿宋_GB2312" w:eastAsia="仿宋_GB2312" w:hint="eastAsia"/>
          <w:sz w:val="34"/>
          <w:szCs w:val="34"/>
        </w:rPr>
        <w:t>脚手架现场安全检查表</w:t>
      </w:r>
      <w:r>
        <w:rPr>
          <w:rFonts w:ascii="仿宋_GB2312" w:eastAsia="仿宋_GB2312" w:hint="eastAsia"/>
          <w:sz w:val="34"/>
          <w:szCs w:val="34"/>
        </w:rPr>
        <w:t>》</w:t>
      </w:r>
    </w:p>
    <w:p w:rsidR="00B9742B" w:rsidRPr="00B9742B" w:rsidRDefault="00B9742B" w:rsidP="00B9742B">
      <w:pPr>
        <w:ind w:firstLineChars="200" w:firstLine="680"/>
        <w:rPr>
          <w:rFonts w:ascii="仿宋_GB2312" w:eastAsia="仿宋_GB2312"/>
          <w:sz w:val="34"/>
          <w:szCs w:val="34"/>
        </w:rPr>
      </w:pPr>
    </w:p>
    <w:p w:rsidR="00B9742B" w:rsidRDefault="00B9742B" w:rsidP="00B9742B">
      <w:pPr>
        <w:spacing w:line="600" w:lineRule="exact"/>
        <w:jc w:val="right"/>
        <w:rPr>
          <w:rFonts w:ascii="仿宋_GB2312" w:eastAsia="仿宋_GB2312"/>
          <w:sz w:val="34"/>
          <w:szCs w:val="34"/>
        </w:rPr>
      </w:pPr>
      <w:r>
        <w:rPr>
          <w:rFonts w:ascii="仿宋_GB2312" w:eastAsia="仿宋_GB2312" w:hint="eastAsia"/>
          <w:sz w:val="34"/>
          <w:szCs w:val="34"/>
        </w:rPr>
        <w:t>江苏索普化工股份有限公司</w:t>
      </w:r>
    </w:p>
    <w:p w:rsidR="005B3E83" w:rsidRPr="00B9742B" w:rsidRDefault="00B9742B" w:rsidP="00B9742B">
      <w:pPr>
        <w:spacing w:line="600" w:lineRule="exact"/>
        <w:ind w:right="680"/>
        <w:jc w:val="right"/>
        <w:rPr>
          <w:rFonts w:ascii="仿宋_GB2312" w:eastAsia="仿宋_GB2312"/>
          <w:sz w:val="34"/>
          <w:szCs w:val="34"/>
        </w:rPr>
      </w:pPr>
      <w:r>
        <w:rPr>
          <w:rFonts w:ascii="仿宋_GB2312" w:eastAsia="仿宋_GB2312" w:hint="eastAsia"/>
          <w:sz w:val="34"/>
          <w:szCs w:val="34"/>
        </w:rPr>
        <w:t>2020年2月17日</w:t>
      </w:r>
    </w:p>
    <w:p w:rsidR="005B3E83" w:rsidRPr="006E79BA" w:rsidRDefault="005B3E83" w:rsidP="005B3E83">
      <w:pPr>
        <w:spacing w:line="400" w:lineRule="exact"/>
        <w:rPr>
          <w:rFonts w:ascii="仿宋_GB2312" w:eastAsia="仿宋_GB2312" w:hAnsi="宋体"/>
          <w:sz w:val="32"/>
          <w:szCs w:val="32"/>
        </w:rPr>
      </w:pP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p>
    <w:p w:rsidR="005B3E83" w:rsidRPr="006E79BA" w:rsidRDefault="005B3E83" w:rsidP="0048315C">
      <w:pPr>
        <w:tabs>
          <w:tab w:val="left" w:pos="4410"/>
          <w:tab w:val="left" w:pos="7920"/>
          <w:tab w:val="left" w:pos="8280"/>
        </w:tabs>
        <w:snapToGrid w:val="0"/>
        <w:spacing w:beforeLines="50" w:line="400" w:lineRule="exact"/>
        <w:rPr>
          <w:rFonts w:ascii="仿宋_GB2312" w:eastAsia="仿宋_GB2312" w:hAnsi="仿宋"/>
          <w:sz w:val="32"/>
          <w:szCs w:val="32"/>
        </w:rPr>
      </w:pPr>
      <w:r>
        <w:rPr>
          <w:rFonts w:ascii="仿宋_GB2312" w:eastAsia="仿宋_GB2312" w:hAnsi="仿宋" w:hint="eastAsia"/>
          <w:spacing w:val="-20"/>
          <w:sz w:val="32"/>
          <w:szCs w:val="32"/>
        </w:rPr>
        <w:t>江苏索普化工股份</w:t>
      </w:r>
      <w:r w:rsidRPr="00BF1E07">
        <w:rPr>
          <w:rFonts w:ascii="仿宋_GB2312" w:eastAsia="仿宋_GB2312" w:hAnsi="仿宋" w:hint="eastAsia"/>
          <w:spacing w:val="-20"/>
          <w:sz w:val="32"/>
          <w:szCs w:val="32"/>
        </w:rPr>
        <w:t>有限公司</w:t>
      </w:r>
      <w:r>
        <w:rPr>
          <w:rFonts w:ascii="仿宋_GB2312" w:eastAsia="仿宋_GB2312" w:hAnsi="仿宋" w:hint="eastAsia"/>
          <w:sz w:val="32"/>
          <w:szCs w:val="32"/>
        </w:rPr>
        <w:t xml:space="preserve">   </w:t>
      </w:r>
      <w:r w:rsidRPr="006E79B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6E79BA">
        <w:rPr>
          <w:rFonts w:ascii="仿宋_GB2312" w:eastAsia="仿宋_GB2312" w:hAnsi="仿宋" w:hint="eastAsia"/>
          <w:sz w:val="32"/>
          <w:szCs w:val="32"/>
        </w:rPr>
        <w:t>20</w:t>
      </w:r>
      <w:r>
        <w:rPr>
          <w:rFonts w:ascii="仿宋_GB2312" w:eastAsia="仿宋_GB2312" w:hAnsi="仿宋" w:hint="eastAsia"/>
          <w:sz w:val="32"/>
          <w:szCs w:val="32"/>
        </w:rPr>
        <w:t>20</w:t>
      </w:r>
      <w:r w:rsidRPr="006E79BA">
        <w:rPr>
          <w:rFonts w:ascii="仿宋_GB2312" w:eastAsia="仿宋_GB2312" w:hAnsi="仿宋" w:hint="eastAsia"/>
          <w:sz w:val="32"/>
          <w:szCs w:val="32"/>
        </w:rPr>
        <w:t>年</w:t>
      </w:r>
      <w:r>
        <w:rPr>
          <w:rFonts w:ascii="仿宋_GB2312" w:eastAsia="仿宋_GB2312" w:hAnsi="仿宋" w:hint="eastAsia"/>
          <w:sz w:val="32"/>
          <w:szCs w:val="32"/>
        </w:rPr>
        <w:t>2</w:t>
      </w:r>
      <w:r w:rsidRPr="006E79BA">
        <w:rPr>
          <w:rFonts w:ascii="仿宋_GB2312" w:eastAsia="仿宋_GB2312" w:hAnsi="仿宋" w:hint="eastAsia"/>
          <w:sz w:val="32"/>
          <w:szCs w:val="32"/>
        </w:rPr>
        <w:t>月</w:t>
      </w:r>
      <w:r w:rsidR="00B9742B">
        <w:rPr>
          <w:rFonts w:ascii="仿宋_GB2312" w:eastAsia="仿宋_GB2312" w:hAnsi="仿宋" w:hint="eastAsia"/>
          <w:sz w:val="32"/>
          <w:szCs w:val="32"/>
        </w:rPr>
        <w:t>17</w:t>
      </w:r>
      <w:r w:rsidRPr="006E79BA">
        <w:rPr>
          <w:rFonts w:ascii="仿宋_GB2312" w:eastAsia="仿宋_GB2312" w:hAnsi="仿宋" w:hint="eastAsia"/>
          <w:sz w:val="32"/>
          <w:szCs w:val="32"/>
        </w:rPr>
        <w:t>日发</w:t>
      </w:r>
    </w:p>
    <w:p w:rsidR="005B3E83" w:rsidRPr="005B3E83" w:rsidRDefault="005B3E83" w:rsidP="005B3E83">
      <w:pPr>
        <w:adjustRightInd w:val="0"/>
        <w:snapToGrid w:val="0"/>
        <w:spacing w:line="400" w:lineRule="exact"/>
        <w:rPr>
          <w:rFonts w:ascii="仿宋_GB2312" w:eastAsia="仿宋_GB2312" w:hAnsi="宋体"/>
          <w:sz w:val="32"/>
          <w:szCs w:val="32"/>
          <w:u w:val="single"/>
        </w:rPr>
      </w:pP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6E79B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p>
    <w:bookmarkEnd w:id="0"/>
    <w:p w:rsidR="00681EF5" w:rsidRPr="0015213D" w:rsidRDefault="00681EF5" w:rsidP="00681EF5">
      <w:pPr>
        <w:spacing w:line="600" w:lineRule="exact"/>
        <w:rPr>
          <w:rFonts w:ascii="黑体" w:eastAsia="黑体" w:hAnsi="黑体"/>
          <w:sz w:val="34"/>
          <w:szCs w:val="34"/>
        </w:rPr>
      </w:pPr>
      <w:r w:rsidRPr="0015213D">
        <w:rPr>
          <w:rFonts w:ascii="黑体" w:eastAsia="黑体" w:hAnsi="黑体" w:hint="eastAsia"/>
          <w:sz w:val="34"/>
          <w:szCs w:val="34"/>
        </w:rPr>
        <w:lastRenderedPageBreak/>
        <w:t>附件1</w:t>
      </w:r>
    </w:p>
    <w:p w:rsidR="00681EF5" w:rsidRDefault="00681EF5" w:rsidP="00681EF5">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索普股份脚手架安全管理规定</w:t>
      </w:r>
    </w:p>
    <w:p w:rsidR="00681EF5" w:rsidRDefault="00681EF5" w:rsidP="00681EF5">
      <w:pPr>
        <w:spacing w:line="600" w:lineRule="exact"/>
        <w:jc w:val="center"/>
        <w:rPr>
          <w:rFonts w:ascii="黑体" w:eastAsia="黑体"/>
          <w:sz w:val="44"/>
          <w:szCs w:val="44"/>
        </w:rPr>
      </w:pPr>
    </w:p>
    <w:p w:rsidR="00681EF5" w:rsidRDefault="00681EF5" w:rsidP="00681EF5">
      <w:pPr>
        <w:spacing w:line="600" w:lineRule="exact"/>
        <w:jc w:val="center"/>
        <w:rPr>
          <w:rFonts w:ascii="黑体" w:eastAsia="黑体"/>
          <w:sz w:val="34"/>
          <w:szCs w:val="34"/>
        </w:rPr>
      </w:pPr>
      <w:r w:rsidRPr="004C1693">
        <w:rPr>
          <w:rFonts w:ascii="黑体" w:eastAsia="黑体" w:hint="eastAsia"/>
          <w:sz w:val="34"/>
          <w:szCs w:val="34"/>
        </w:rPr>
        <w:t>第一章</w:t>
      </w:r>
      <w:r>
        <w:rPr>
          <w:rFonts w:ascii="黑体" w:eastAsia="黑体" w:hint="eastAsia"/>
          <w:sz w:val="34"/>
          <w:szCs w:val="34"/>
        </w:rPr>
        <w:t xml:space="preserve">  </w:t>
      </w:r>
      <w:r w:rsidRPr="004C1693">
        <w:rPr>
          <w:rFonts w:ascii="黑体" w:eastAsia="黑体" w:hint="eastAsia"/>
          <w:sz w:val="34"/>
          <w:szCs w:val="34"/>
        </w:rPr>
        <w:t>总则</w:t>
      </w:r>
    </w:p>
    <w:p w:rsidR="00681EF5" w:rsidRPr="00CF6CEE" w:rsidRDefault="00681EF5" w:rsidP="00681EF5">
      <w:pPr>
        <w:spacing w:line="600" w:lineRule="exact"/>
        <w:ind w:firstLine="675"/>
        <w:rPr>
          <w:rFonts w:ascii="仿宋_GB2312" w:eastAsia="仿宋_GB2312"/>
          <w:sz w:val="34"/>
          <w:szCs w:val="34"/>
        </w:rPr>
      </w:pPr>
      <w:r w:rsidRPr="004C7A6C">
        <w:rPr>
          <w:rFonts w:ascii="仿宋_GB2312" w:eastAsia="仿宋_GB2312" w:hint="eastAsia"/>
          <w:b/>
          <w:sz w:val="34"/>
          <w:szCs w:val="34"/>
        </w:rPr>
        <w:t>第一条</w:t>
      </w:r>
      <w:r>
        <w:rPr>
          <w:rFonts w:ascii="黑体" w:eastAsia="黑体" w:hAnsi="黑体" w:hint="eastAsia"/>
          <w:sz w:val="34"/>
          <w:szCs w:val="34"/>
        </w:rPr>
        <w:t xml:space="preserve">  </w:t>
      </w:r>
      <w:r>
        <w:rPr>
          <w:rFonts w:ascii="仿宋_GB2312" w:eastAsia="仿宋_GB2312" w:hint="eastAsia"/>
          <w:sz w:val="34"/>
          <w:szCs w:val="34"/>
        </w:rPr>
        <w:t>为了保证公司内脚手架搭设作业的安全，确保脚手架搭设符合更加安全规范的要求，防止施工检修、抢修作业过程中各类安全事故的发生，特制定本规定。本规定对从事脚手架搭设人员的要求；脚手架的结构、尺寸及其搭设与拆除；脚手架的材料使用以及检验与日常管理中的安全规定。</w:t>
      </w:r>
    </w:p>
    <w:p w:rsidR="00681EF5" w:rsidRDefault="00681EF5" w:rsidP="00681EF5">
      <w:pPr>
        <w:spacing w:line="600" w:lineRule="exact"/>
        <w:ind w:firstLineChars="200" w:firstLine="680"/>
        <w:jc w:val="center"/>
        <w:rPr>
          <w:rFonts w:ascii="黑体" w:eastAsia="黑体" w:hAnsi="黑体"/>
          <w:sz w:val="34"/>
          <w:szCs w:val="34"/>
        </w:rPr>
      </w:pPr>
      <w:r>
        <w:rPr>
          <w:rFonts w:ascii="黑体" w:eastAsia="黑体" w:hAnsi="黑体" w:hint="eastAsia"/>
          <w:sz w:val="34"/>
          <w:szCs w:val="34"/>
        </w:rPr>
        <w:t>第二章  脚手架搭设对作业人员的要求</w:t>
      </w:r>
    </w:p>
    <w:p w:rsidR="00681EF5" w:rsidRDefault="00681EF5" w:rsidP="00681EF5">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第二条</w:t>
      </w:r>
      <w:r>
        <w:rPr>
          <w:rFonts w:ascii="黑体" w:eastAsia="黑体" w:hAnsi="黑体" w:hint="eastAsia"/>
          <w:sz w:val="34"/>
          <w:szCs w:val="34"/>
        </w:rPr>
        <w:t xml:space="preserve">  </w:t>
      </w:r>
      <w:r>
        <w:rPr>
          <w:rFonts w:ascii="仿宋_GB2312" w:eastAsia="仿宋_GB2312" w:hint="eastAsia"/>
          <w:sz w:val="34"/>
          <w:szCs w:val="34"/>
        </w:rPr>
        <w:t>搭架人员必须持有效的登高架设作业特种作业证或架子工资格证方可作业。</w:t>
      </w:r>
    </w:p>
    <w:p w:rsidR="00681EF5" w:rsidRDefault="00681EF5" w:rsidP="00681EF5">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第三条</w:t>
      </w:r>
      <w:r>
        <w:rPr>
          <w:rFonts w:ascii="楷体" w:eastAsia="楷体" w:hAnsi="楷体" w:hint="eastAsia"/>
          <w:sz w:val="34"/>
          <w:szCs w:val="34"/>
        </w:rPr>
        <w:t xml:space="preserve">  </w:t>
      </w:r>
      <w:r>
        <w:rPr>
          <w:rFonts w:ascii="仿宋_GB2312" w:eastAsia="仿宋_GB2312" w:hint="eastAsia"/>
          <w:sz w:val="34"/>
          <w:szCs w:val="34"/>
        </w:rPr>
        <w:t>患有高血压、心脏病、癫痫病等以及不适应高处作业人员，禁止从事脚手架搭设工作。</w:t>
      </w:r>
    </w:p>
    <w:p w:rsidR="00681EF5" w:rsidRDefault="00681EF5" w:rsidP="00681EF5">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第四条</w:t>
      </w:r>
      <w:r>
        <w:rPr>
          <w:rFonts w:ascii="楷体" w:eastAsia="楷体" w:hAnsi="楷体" w:hint="eastAsia"/>
          <w:sz w:val="34"/>
          <w:szCs w:val="34"/>
        </w:rPr>
        <w:t xml:space="preserve">  </w:t>
      </w:r>
      <w:r>
        <w:rPr>
          <w:rFonts w:ascii="仿宋_GB2312" w:eastAsia="仿宋_GB2312" w:hint="eastAsia"/>
          <w:sz w:val="34"/>
          <w:szCs w:val="34"/>
        </w:rPr>
        <w:t>脚手架搭设人员必须经过专业安全技术培训，了解各种扣件、脚手板、脚手杆、工具等性能，掌握其正确使用方法，考试合格，持公司上岗证方可作业。</w:t>
      </w:r>
    </w:p>
    <w:p w:rsidR="00681EF5" w:rsidRDefault="00681EF5" w:rsidP="00681EF5">
      <w:pPr>
        <w:spacing w:line="600" w:lineRule="exact"/>
        <w:ind w:firstLineChars="200" w:firstLine="683"/>
        <w:rPr>
          <w:rFonts w:ascii="仿宋_GB2312" w:eastAsia="仿宋_GB2312"/>
          <w:sz w:val="34"/>
          <w:szCs w:val="34"/>
        </w:rPr>
      </w:pPr>
      <w:r w:rsidRPr="004C7A6C">
        <w:rPr>
          <w:rFonts w:ascii="仿宋_GB2312" w:eastAsia="仿宋_GB2312" w:hint="eastAsia"/>
          <w:b/>
          <w:sz w:val="34"/>
          <w:szCs w:val="34"/>
        </w:rPr>
        <w:t>第五条</w:t>
      </w:r>
      <w:r>
        <w:rPr>
          <w:rFonts w:ascii="楷体" w:eastAsia="楷体" w:hAnsi="楷体" w:hint="eastAsia"/>
          <w:sz w:val="34"/>
          <w:szCs w:val="34"/>
        </w:rPr>
        <w:t xml:space="preserve">  </w:t>
      </w:r>
      <w:r>
        <w:rPr>
          <w:rFonts w:ascii="仿宋_GB2312" w:eastAsia="仿宋_GB2312" w:hint="eastAsia"/>
          <w:sz w:val="34"/>
          <w:szCs w:val="34"/>
        </w:rPr>
        <w:t>作业前要戴好安全帽，架子工应佩戴符合安全规范要求的安全带，严禁穿硬底塑料鞋和带钉鞋作业。</w:t>
      </w:r>
    </w:p>
    <w:p w:rsidR="00681EF5" w:rsidRPr="004C7A6C" w:rsidRDefault="00681EF5" w:rsidP="00681EF5">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第六条</w:t>
      </w:r>
      <w:r>
        <w:rPr>
          <w:rFonts w:ascii="楷体" w:eastAsia="楷体" w:hAnsi="楷体" w:hint="eastAsia"/>
          <w:sz w:val="34"/>
          <w:szCs w:val="34"/>
        </w:rPr>
        <w:t xml:space="preserve">  </w:t>
      </w:r>
      <w:r>
        <w:rPr>
          <w:rFonts w:ascii="仿宋_GB2312" w:eastAsia="仿宋_GB2312" w:hint="eastAsia"/>
          <w:sz w:val="34"/>
          <w:szCs w:val="34"/>
        </w:rPr>
        <w:t>架子工搭设脚手架所用的各种扣件应使用扣件包携带，防止扣件高处掉落。</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lastRenderedPageBreak/>
        <w:t>第三章  搭架脚手架材料的验收标准</w:t>
      </w:r>
    </w:p>
    <w:p w:rsidR="00B9742B" w:rsidRDefault="00B9742B" w:rsidP="00B9742B">
      <w:pPr>
        <w:spacing w:line="600" w:lineRule="exact"/>
        <w:ind w:firstLineChars="150" w:firstLine="512"/>
        <w:rPr>
          <w:rFonts w:ascii="仿宋_GB2312" w:eastAsia="仿宋_GB2312"/>
          <w:sz w:val="34"/>
          <w:szCs w:val="34"/>
        </w:rPr>
      </w:pPr>
      <w:r w:rsidRPr="004C7A6C">
        <w:rPr>
          <w:rFonts w:ascii="仿宋_GB2312" w:eastAsia="仿宋_GB2312" w:hint="eastAsia"/>
          <w:b/>
          <w:sz w:val="34"/>
          <w:szCs w:val="34"/>
        </w:rPr>
        <w:t>第七条</w:t>
      </w:r>
      <w:r>
        <w:rPr>
          <w:rFonts w:ascii="楷体" w:eastAsia="楷体" w:hAnsi="楷体" w:hint="eastAsia"/>
          <w:sz w:val="34"/>
          <w:szCs w:val="34"/>
        </w:rPr>
        <w:t xml:space="preserve">  </w:t>
      </w:r>
      <w:r>
        <w:rPr>
          <w:rFonts w:ascii="仿宋_GB2312" w:eastAsia="仿宋_GB2312" w:hint="eastAsia"/>
          <w:sz w:val="34"/>
          <w:szCs w:val="34"/>
        </w:rPr>
        <w:t>脚手板：</w:t>
      </w:r>
    </w:p>
    <w:p w:rsidR="00B9742B" w:rsidRDefault="00B9742B" w:rsidP="00B9742B">
      <w:pPr>
        <w:spacing w:line="600" w:lineRule="exact"/>
        <w:ind w:firstLineChars="150" w:firstLine="512"/>
        <w:rPr>
          <w:rFonts w:ascii="仿宋_GB2312" w:eastAsia="仿宋_GB2312"/>
          <w:sz w:val="34"/>
          <w:szCs w:val="34"/>
        </w:rPr>
      </w:pPr>
      <w:r w:rsidRPr="0015213D">
        <w:rPr>
          <w:rFonts w:ascii="仿宋_GB2312" w:eastAsia="仿宋_GB2312" w:hAnsi="仿宋" w:hint="eastAsia"/>
          <w:b/>
          <w:sz w:val="34"/>
          <w:szCs w:val="34"/>
        </w:rPr>
        <w:t>1.木质脚手板的检验标准</w:t>
      </w:r>
      <w:r>
        <w:rPr>
          <w:rFonts w:ascii="仿宋_GB2312" w:eastAsia="仿宋_GB2312" w:hAnsi="仿宋" w:hint="eastAsia"/>
          <w:b/>
          <w:sz w:val="34"/>
          <w:szCs w:val="34"/>
        </w:rPr>
        <w:t>：</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脚手板木板牢固，符合安全使用要求。</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现场检查不应出现以下情况：</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（1）明显横向裂纹；</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（2）</w:t>
      </w:r>
      <w:r w:rsidRPr="00CF6CEE">
        <w:rPr>
          <w:rFonts w:ascii="仿宋_GB2312" w:eastAsia="仿宋_GB2312" w:hint="eastAsia"/>
          <w:sz w:val="34"/>
          <w:szCs w:val="34"/>
        </w:rPr>
        <w:t>纵向裂纹长度超过脚</w:t>
      </w:r>
      <w:r>
        <w:rPr>
          <w:rFonts w:ascii="仿宋_GB2312" w:eastAsia="仿宋_GB2312" w:hint="eastAsia"/>
          <w:spacing w:val="-10"/>
          <w:sz w:val="34"/>
          <w:szCs w:val="34"/>
        </w:rPr>
        <w:t>手板总长的1/3或长度超过1.3米；</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（3）腐朽或腐烂；</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（4）烧焦发黑；</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（5）穿心节疤；</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（6）明显弯曲、变形。</w:t>
      </w:r>
    </w:p>
    <w:p w:rsidR="00B9742B" w:rsidRDefault="00B9742B" w:rsidP="00B9742B">
      <w:pPr>
        <w:spacing w:line="600" w:lineRule="exact"/>
        <w:ind w:firstLineChars="150" w:firstLine="512"/>
        <w:rPr>
          <w:rFonts w:ascii="仿宋_GB2312" w:eastAsia="仿宋_GB2312"/>
          <w:sz w:val="34"/>
          <w:szCs w:val="34"/>
        </w:rPr>
      </w:pPr>
      <w:r w:rsidRPr="0015213D">
        <w:rPr>
          <w:rFonts w:ascii="仿宋_GB2312" w:eastAsia="仿宋_GB2312" w:hAnsi="仿宋" w:hint="eastAsia"/>
          <w:b/>
          <w:sz w:val="34"/>
          <w:szCs w:val="34"/>
        </w:rPr>
        <w:t>2.脚手板应根据现场情况做到作业面满铺</w:t>
      </w:r>
      <w:r>
        <w:rPr>
          <w:rFonts w:ascii="仿宋_GB2312" w:eastAsia="仿宋_GB2312" w:hAnsi="仿宋" w:hint="eastAsia"/>
          <w:b/>
          <w:sz w:val="34"/>
          <w:szCs w:val="34"/>
        </w:rPr>
        <w:t>。</w:t>
      </w:r>
    </w:p>
    <w:p w:rsidR="00B9742B" w:rsidRDefault="00B9742B" w:rsidP="00B9742B">
      <w:pPr>
        <w:spacing w:line="600" w:lineRule="exact"/>
        <w:ind w:firstLineChars="150" w:firstLine="512"/>
        <w:rPr>
          <w:rFonts w:ascii="仿宋_GB2312" w:eastAsia="仿宋_GB2312"/>
          <w:sz w:val="34"/>
          <w:szCs w:val="34"/>
        </w:rPr>
      </w:pPr>
      <w:r w:rsidRPr="004C7A6C">
        <w:rPr>
          <w:rFonts w:ascii="仿宋_GB2312" w:eastAsia="仿宋_GB2312" w:hint="eastAsia"/>
          <w:b/>
          <w:sz w:val="34"/>
          <w:szCs w:val="34"/>
        </w:rPr>
        <w:t>第八条</w:t>
      </w:r>
      <w:r>
        <w:rPr>
          <w:rFonts w:ascii="楷体" w:eastAsia="楷体" w:hAnsi="楷体" w:hint="eastAsia"/>
          <w:sz w:val="34"/>
          <w:szCs w:val="34"/>
        </w:rPr>
        <w:t xml:space="preserve">  </w:t>
      </w:r>
      <w:r>
        <w:rPr>
          <w:rFonts w:ascii="仿宋_GB2312" w:eastAsia="仿宋_GB2312" w:hint="eastAsia"/>
          <w:sz w:val="34"/>
          <w:szCs w:val="34"/>
        </w:rPr>
        <w:t>脚手架钢管：</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每根钢管的最大质量不应大于25kg。尽量采用Φ48钢管，钢管应使用前应检查是否符合安全使用的要求，不应有裂缝、结疤、分层、错位、硬弯、毛刺、压痕和深的划道。</w:t>
      </w:r>
    </w:p>
    <w:p w:rsidR="00B9742B" w:rsidRDefault="00B9742B" w:rsidP="00B9742B">
      <w:pPr>
        <w:spacing w:line="600" w:lineRule="exact"/>
        <w:ind w:firstLineChars="150" w:firstLine="512"/>
        <w:rPr>
          <w:rFonts w:ascii="仿宋_GB2312" w:eastAsia="仿宋_GB2312"/>
          <w:sz w:val="34"/>
          <w:szCs w:val="34"/>
        </w:rPr>
      </w:pPr>
      <w:r w:rsidRPr="004C7A6C">
        <w:rPr>
          <w:rFonts w:ascii="仿宋_GB2312" w:eastAsia="仿宋_GB2312" w:hint="eastAsia"/>
          <w:b/>
          <w:sz w:val="34"/>
          <w:szCs w:val="34"/>
        </w:rPr>
        <w:t xml:space="preserve">第九条 </w:t>
      </w:r>
      <w:r>
        <w:rPr>
          <w:rFonts w:ascii="楷体" w:eastAsia="楷体" w:hAnsi="楷体" w:hint="eastAsia"/>
          <w:sz w:val="34"/>
          <w:szCs w:val="34"/>
        </w:rPr>
        <w:t xml:space="preserve"> </w:t>
      </w:r>
      <w:r>
        <w:rPr>
          <w:rFonts w:ascii="仿宋_GB2312" w:eastAsia="仿宋_GB2312" w:hint="eastAsia"/>
          <w:sz w:val="34"/>
          <w:szCs w:val="34"/>
        </w:rPr>
        <w:t>脚手架扣件的检验标准：</w:t>
      </w:r>
    </w:p>
    <w:p w:rsidR="00B9742B" w:rsidRDefault="00B9742B" w:rsidP="00B9742B">
      <w:pPr>
        <w:spacing w:line="600" w:lineRule="exact"/>
        <w:ind w:firstLineChars="150" w:firstLine="510"/>
        <w:rPr>
          <w:rFonts w:ascii="仿宋_GB2312" w:eastAsia="仿宋_GB2312"/>
          <w:sz w:val="34"/>
          <w:szCs w:val="34"/>
        </w:rPr>
      </w:pPr>
      <w:r>
        <w:rPr>
          <w:rFonts w:ascii="仿宋_GB2312" w:eastAsia="仿宋_GB2312" w:hint="eastAsia"/>
          <w:sz w:val="34"/>
          <w:szCs w:val="34"/>
        </w:rPr>
        <w:t>旧扣件使用前应进行质量检查，有裂纹、变形的严禁使用，出现滑丝的螺栓必须更换；新、旧扣件均应进行防锈处理；搭架用扣件必须在内场进行全面检查，要确保螺栓、螺丝、盖板完好，并</w:t>
      </w:r>
      <w:proofErr w:type="gramStart"/>
      <w:r>
        <w:rPr>
          <w:rFonts w:ascii="仿宋_GB2312" w:eastAsia="仿宋_GB2312" w:hint="eastAsia"/>
          <w:sz w:val="34"/>
          <w:szCs w:val="34"/>
        </w:rPr>
        <w:t>清洁涂</w:t>
      </w:r>
      <w:proofErr w:type="gramEnd"/>
      <w:r>
        <w:rPr>
          <w:rFonts w:ascii="仿宋_GB2312" w:eastAsia="仿宋_GB2312" w:hint="eastAsia"/>
          <w:sz w:val="34"/>
          <w:szCs w:val="34"/>
        </w:rPr>
        <w:t>油保养，</w:t>
      </w:r>
      <w:proofErr w:type="gramStart"/>
      <w:r>
        <w:rPr>
          <w:rFonts w:ascii="仿宋_GB2312" w:eastAsia="仿宋_GB2312" w:hint="eastAsia"/>
          <w:sz w:val="34"/>
          <w:szCs w:val="34"/>
        </w:rPr>
        <w:t>转扣和</w:t>
      </w:r>
      <w:proofErr w:type="gramEnd"/>
      <w:r>
        <w:rPr>
          <w:rFonts w:ascii="仿宋_GB2312" w:eastAsia="仿宋_GB2312" w:hint="eastAsia"/>
          <w:sz w:val="34"/>
          <w:szCs w:val="34"/>
        </w:rPr>
        <w:t>十</w:t>
      </w:r>
      <w:r>
        <w:rPr>
          <w:rFonts w:ascii="仿宋_GB2312" w:eastAsia="仿宋_GB2312" w:hint="eastAsia"/>
          <w:sz w:val="34"/>
          <w:szCs w:val="34"/>
        </w:rPr>
        <w:lastRenderedPageBreak/>
        <w:t>字扣中轴如磨损较大不得再使用。</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第四章  脚手架搭设一般要求</w:t>
      </w:r>
    </w:p>
    <w:p w:rsidR="00681EF5" w:rsidRDefault="00B9742B" w:rsidP="00681EF5">
      <w:pPr>
        <w:spacing w:line="600" w:lineRule="exact"/>
        <w:ind w:firstLine="675"/>
        <w:jc w:val="left"/>
        <w:rPr>
          <w:rFonts w:ascii="仿宋_GB2312" w:eastAsia="仿宋_GB2312" w:hint="eastAsia"/>
          <w:sz w:val="34"/>
          <w:szCs w:val="34"/>
        </w:rPr>
      </w:pPr>
      <w:r w:rsidRPr="004C7A6C">
        <w:rPr>
          <w:rFonts w:ascii="仿宋_GB2312" w:eastAsia="仿宋_GB2312" w:hint="eastAsia"/>
          <w:b/>
          <w:sz w:val="34"/>
          <w:szCs w:val="34"/>
        </w:rPr>
        <w:t>第</w:t>
      </w:r>
      <w:r>
        <w:rPr>
          <w:rFonts w:ascii="仿宋_GB2312" w:eastAsia="仿宋_GB2312" w:hint="eastAsia"/>
          <w:b/>
          <w:sz w:val="34"/>
          <w:szCs w:val="34"/>
        </w:rPr>
        <w:t>十</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搭设脚手架的整体结构，其横向长度应分别超出作业面两端点5</w:t>
      </w:r>
      <w:r w:rsidRPr="00E5141A">
        <w:rPr>
          <w:rFonts w:ascii="仿宋_GB2312" w:eastAsia="仿宋_GB2312" w:hint="eastAsia"/>
          <w:sz w:val="34"/>
          <w:szCs w:val="34"/>
        </w:rPr>
        <w:t>00mm</w:t>
      </w:r>
      <w:r>
        <w:rPr>
          <w:rFonts w:ascii="仿宋_GB2312" w:eastAsia="仿宋_GB2312" w:hint="eastAsia"/>
          <w:sz w:val="34"/>
          <w:szCs w:val="34"/>
        </w:rPr>
        <w:t>为宜，纵向高度应超过最高</w:t>
      </w:r>
    </w:p>
    <w:p w:rsidR="00B9742B" w:rsidRPr="00681EF5" w:rsidRDefault="00B9742B" w:rsidP="00681EF5">
      <w:pPr>
        <w:spacing w:line="600" w:lineRule="exact"/>
        <w:jc w:val="left"/>
        <w:rPr>
          <w:rFonts w:ascii="仿宋_GB2312" w:eastAsia="仿宋_GB2312"/>
          <w:sz w:val="34"/>
          <w:szCs w:val="34"/>
        </w:rPr>
      </w:pPr>
      <w:r>
        <w:rPr>
          <w:rFonts w:ascii="仿宋_GB2312" w:eastAsia="仿宋_GB2312" w:hint="eastAsia"/>
          <w:sz w:val="34"/>
          <w:szCs w:val="34"/>
        </w:rPr>
        <w:t>作业部位</w:t>
      </w:r>
      <w:r w:rsidRPr="00E5141A">
        <w:rPr>
          <w:rFonts w:ascii="仿宋_GB2312" w:eastAsia="仿宋_GB2312" w:hint="eastAsia"/>
          <w:sz w:val="34"/>
          <w:szCs w:val="34"/>
        </w:rPr>
        <w:t>1.</w:t>
      </w:r>
      <w:r>
        <w:rPr>
          <w:rFonts w:ascii="仿宋_GB2312" w:eastAsia="仿宋_GB2312" w:hint="eastAsia"/>
          <w:sz w:val="34"/>
          <w:szCs w:val="34"/>
        </w:rPr>
        <w:t>2</w:t>
      </w:r>
      <w:r w:rsidRPr="00E5141A">
        <w:rPr>
          <w:rFonts w:ascii="仿宋_GB2312" w:eastAsia="仿宋_GB2312" w:hint="eastAsia"/>
          <w:sz w:val="34"/>
          <w:szCs w:val="34"/>
        </w:rPr>
        <w:t>m</w:t>
      </w:r>
      <w:r>
        <w:rPr>
          <w:rFonts w:ascii="仿宋_GB2312" w:eastAsia="仿宋_GB2312" w:hint="eastAsia"/>
          <w:sz w:val="34"/>
          <w:szCs w:val="34"/>
        </w:rPr>
        <w:t>以上。</w:t>
      </w:r>
    </w:p>
    <w:p w:rsidR="00B9742B" w:rsidRDefault="00B9742B" w:rsidP="00B9742B">
      <w:pPr>
        <w:spacing w:line="600" w:lineRule="exact"/>
        <w:ind w:firstLineChars="200" w:firstLine="683"/>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十一</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脚手架各层之间的垂直距离为1.8m－2m。第一层高度应小于2米。</w:t>
      </w:r>
      <w:r w:rsidRPr="00E5141A">
        <w:rPr>
          <w:rFonts w:ascii="仿宋_GB2312" w:eastAsia="仿宋_GB2312" w:hint="eastAsia"/>
          <w:sz w:val="34"/>
          <w:szCs w:val="34"/>
        </w:rPr>
        <w:t>单层脚手架可根据现场情况确定</w:t>
      </w:r>
      <w:r>
        <w:rPr>
          <w:rFonts w:ascii="仿宋_GB2312" w:eastAsia="仿宋_GB2312" w:hint="eastAsia"/>
          <w:sz w:val="34"/>
          <w:szCs w:val="34"/>
        </w:rPr>
        <w:t>。</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十二</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搭设宽度超过3根立杆（大于6米），应该加设剪刀</w:t>
      </w:r>
      <w:proofErr w:type="gramStart"/>
      <w:r>
        <w:rPr>
          <w:rFonts w:ascii="仿宋_GB2312" w:eastAsia="仿宋_GB2312" w:hint="eastAsia"/>
          <w:sz w:val="34"/>
          <w:szCs w:val="34"/>
        </w:rPr>
        <w:t>撑</w:t>
      </w:r>
      <w:proofErr w:type="gramEnd"/>
      <w:r>
        <w:rPr>
          <w:rFonts w:ascii="仿宋_GB2312" w:eastAsia="仿宋_GB2312" w:hint="eastAsia"/>
          <w:sz w:val="34"/>
          <w:szCs w:val="34"/>
        </w:rPr>
        <w:t>加强；</w:t>
      </w:r>
      <w:proofErr w:type="gramStart"/>
      <w:r>
        <w:rPr>
          <w:rFonts w:ascii="仿宋_GB2312" w:eastAsia="仿宋_GB2312" w:hint="eastAsia"/>
          <w:sz w:val="34"/>
          <w:szCs w:val="34"/>
        </w:rPr>
        <w:t>当架高</w:t>
      </w:r>
      <w:proofErr w:type="gramEnd"/>
      <w:r>
        <w:rPr>
          <w:rFonts w:ascii="仿宋_GB2312" w:eastAsia="仿宋_GB2312" w:hint="eastAsia"/>
          <w:sz w:val="34"/>
          <w:szCs w:val="34"/>
        </w:rPr>
        <w:t>在30米以下、搭设宽度在20米以内时，可在宽度方向沿对角线连续搭设一道剪刀撑；30米以上的架子，应每隔4－5根立杆设置一道，每片架子不少于三道。</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十三</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脚手架作业层上必须加设两道防护栏杆，上道</w:t>
      </w:r>
      <w:proofErr w:type="gramStart"/>
      <w:r>
        <w:rPr>
          <w:rFonts w:ascii="仿宋_GB2312" w:eastAsia="仿宋_GB2312" w:hint="eastAsia"/>
          <w:sz w:val="34"/>
          <w:szCs w:val="34"/>
        </w:rPr>
        <w:t>栏杆距脚手板</w:t>
      </w:r>
      <w:proofErr w:type="gramEnd"/>
      <w:r>
        <w:rPr>
          <w:rFonts w:ascii="仿宋_GB2312" w:eastAsia="仿宋_GB2312" w:hint="eastAsia"/>
          <w:sz w:val="34"/>
          <w:szCs w:val="34"/>
        </w:rPr>
        <w:t>的距离为1050毫米，下道栏杆为500毫米。</w:t>
      </w:r>
    </w:p>
    <w:p w:rsidR="00B9742B" w:rsidRPr="00CF6CEE"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十四</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脚手架作业层的脚手板必须满铺，在防护栏杆四周底部加设</w:t>
      </w:r>
      <w:r w:rsidRPr="00E5141A">
        <w:rPr>
          <w:rFonts w:ascii="仿宋_GB2312" w:eastAsia="仿宋_GB2312" w:hint="eastAsia"/>
          <w:sz w:val="34"/>
          <w:szCs w:val="34"/>
        </w:rPr>
        <w:t>踢脚</w:t>
      </w:r>
      <w:proofErr w:type="gramStart"/>
      <w:r w:rsidRPr="00E5141A">
        <w:rPr>
          <w:rFonts w:ascii="仿宋_GB2312" w:eastAsia="仿宋_GB2312" w:hint="eastAsia"/>
          <w:sz w:val="34"/>
          <w:szCs w:val="34"/>
        </w:rPr>
        <w:t>线</w:t>
      </w:r>
      <w:r>
        <w:rPr>
          <w:rFonts w:ascii="仿宋_GB2312" w:eastAsia="仿宋_GB2312" w:hint="eastAsia"/>
          <w:sz w:val="34"/>
          <w:szCs w:val="34"/>
        </w:rPr>
        <w:t>防止</w:t>
      </w:r>
      <w:proofErr w:type="gramEnd"/>
      <w:r>
        <w:rPr>
          <w:rFonts w:ascii="仿宋_GB2312" w:eastAsia="仿宋_GB2312" w:hint="eastAsia"/>
          <w:sz w:val="34"/>
          <w:szCs w:val="34"/>
        </w:rPr>
        <w:t>工具掉落和作业人员踏空，可用脚手架钢管在防护栏底部，脚手板上部加固一圈。</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第五章  爬梯搭设要求</w:t>
      </w:r>
    </w:p>
    <w:p w:rsidR="00B9742B" w:rsidRDefault="00B9742B" w:rsidP="00B9742B">
      <w:pPr>
        <w:spacing w:line="600" w:lineRule="exact"/>
        <w:ind w:firstLine="675"/>
        <w:jc w:val="center"/>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十五</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每层脚手架之间必须有爬梯，爬梯的宽度一般不小于800mm，爬梯的横杆之间档距不大于300mm。</w:t>
      </w:r>
    </w:p>
    <w:p w:rsidR="00B9742B" w:rsidRPr="00681EF5" w:rsidRDefault="00B9742B" w:rsidP="00681EF5">
      <w:pPr>
        <w:spacing w:line="600" w:lineRule="exact"/>
        <w:ind w:firstLine="675"/>
        <w:jc w:val="left"/>
        <w:rPr>
          <w:rFonts w:ascii="仿宋_GB2312" w:eastAsia="仿宋_GB2312"/>
          <w:sz w:val="34"/>
          <w:szCs w:val="34"/>
        </w:rPr>
      </w:pPr>
      <w:r w:rsidRPr="004C7A6C">
        <w:rPr>
          <w:rFonts w:ascii="仿宋_GB2312" w:eastAsia="仿宋_GB2312" w:hint="eastAsia"/>
          <w:b/>
          <w:sz w:val="34"/>
          <w:szCs w:val="34"/>
        </w:rPr>
        <w:lastRenderedPageBreak/>
        <w:t>第</w:t>
      </w:r>
      <w:r>
        <w:rPr>
          <w:rFonts w:ascii="仿宋_GB2312" w:eastAsia="仿宋_GB2312" w:hint="eastAsia"/>
          <w:b/>
          <w:sz w:val="34"/>
          <w:szCs w:val="34"/>
        </w:rPr>
        <w:t>十六</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斜爬梯外侧顺梯子方向安装两道防护栏高度分别为1050mm和500mm，斜爬梯前后位置安装两道防护栏。</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第六章  脚手架搭设中的安全事项</w:t>
      </w:r>
    </w:p>
    <w:p w:rsidR="00B9742B" w:rsidRPr="00681EF5" w:rsidRDefault="00B9742B" w:rsidP="00681EF5">
      <w:pPr>
        <w:spacing w:line="600" w:lineRule="exact"/>
        <w:ind w:firstLine="675"/>
        <w:jc w:val="left"/>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十七</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搭设脚手架过程中，要保管好扣件、工具及材料防止坠落伤人。严禁从上方向下掷物,要设专人监护，防止他人误入。</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十八</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进入施工场地戴好安全帽，系好帽带，高空作业系好保险带，水上作业穿好救生衣。</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十</w:t>
      </w:r>
      <w:r w:rsidRPr="004C7A6C">
        <w:rPr>
          <w:rFonts w:ascii="仿宋_GB2312" w:eastAsia="仿宋_GB2312" w:hint="eastAsia"/>
          <w:b/>
          <w:sz w:val="34"/>
          <w:szCs w:val="34"/>
        </w:rPr>
        <w:t>九条</w:t>
      </w:r>
      <w:r>
        <w:rPr>
          <w:rFonts w:ascii="仿宋_GB2312" w:eastAsia="仿宋_GB2312" w:hint="eastAsia"/>
          <w:b/>
          <w:sz w:val="34"/>
          <w:szCs w:val="34"/>
        </w:rPr>
        <w:t xml:space="preserve">  </w:t>
      </w:r>
      <w:r>
        <w:rPr>
          <w:rFonts w:ascii="仿宋_GB2312" w:eastAsia="仿宋_GB2312" w:hint="eastAsia"/>
          <w:sz w:val="34"/>
          <w:szCs w:val="34"/>
        </w:rPr>
        <w:t>夜间施工，搭架队必须确保足够的照明度。不准擅自移动220V及以上电压的灯具及电线；风力超过六级时，禁止作业（露天作业）；夏季作业应做好防暑降温工作，冬季作业应注意防冻，霜、雪、冰冻未清除或未采取安全防滑措施，禁止施工。</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2m及以上作业必须正确使用安全带，安全带要高挂低用，不能低挂高用。</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二十一</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不得在工作前饮酒，不得连续疲劳作业；进入施工现场，必须戴好</w:t>
      </w:r>
      <w:proofErr w:type="gramStart"/>
      <w:r>
        <w:rPr>
          <w:rFonts w:ascii="仿宋_GB2312" w:eastAsia="仿宋_GB2312" w:hint="eastAsia"/>
          <w:sz w:val="34"/>
          <w:szCs w:val="34"/>
        </w:rPr>
        <w:t>劳</w:t>
      </w:r>
      <w:proofErr w:type="gramEnd"/>
      <w:r>
        <w:rPr>
          <w:rFonts w:ascii="仿宋_GB2312" w:eastAsia="仿宋_GB2312" w:hint="eastAsia"/>
          <w:sz w:val="34"/>
          <w:szCs w:val="34"/>
        </w:rPr>
        <w:t>护用品。</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二十二</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作业时要穿软底胶鞋，防止跌滑；同时在一块木脚手板上操作的人员不得超过3人，不得在作业时追逐打闹。</w:t>
      </w:r>
    </w:p>
    <w:p w:rsidR="00B9742B" w:rsidRDefault="00B9742B" w:rsidP="00B9742B">
      <w:pPr>
        <w:spacing w:line="600" w:lineRule="exact"/>
        <w:ind w:firstLineChars="200" w:firstLine="683"/>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二十三</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在靠近设备和电气线路（下方）搭设脚手架，必须经申请同意并采取安全防范措施，方可施</w:t>
      </w:r>
      <w:r>
        <w:rPr>
          <w:rFonts w:ascii="仿宋_GB2312" w:eastAsia="仿宋_GB2312" w:hint="eastAsia"/>
          <w:sz w:val="34"/>
          <w:szCs w:val="34"/>
        </w:rPr>
        <w:lastRenderedPageBreak/>
        <w:t>工。</w:t>
      </w:r>
    </w:p>
    <w:p w:rsidR="00B9742B" w:rsidRDefault="00B9742B" w:rsidP="00B9742B">
      <w:pPr>
        <w:spacing w:line="600" w:lineRule="exact"/>
        <w:ind w:firstLineChars="200" w:firstLine="683"/>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二十四</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脚手架搭设完成后，应在作业区周围拉好警戒绳。</w:t>
      </w:r>
    </w:p>
    <w:p w:rsidR="00B9742B" w:rsidRDefault="00B9742B" w:rsidP="00B9742B">
      <w:pPr>
        <w:spacing w:line="600" w:lineRule="exact"/>
        <w:ind w:firstLineChars="200" w:firstLine="683"/>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二十五</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应避免上下交叉搭设，确因需要交叉作业时，应设专人监护，加强联系，统一指挥，协调作业。</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第七章  脚手架搭设的检验</w:t>
      </w:r>
    </w:p>
    <w:p w:rsidR="00B9742B" w:rsidRDefault="00B9742B" w:rsidP="00B9742B">
      <w:pPr>
        <w:spacing w:line="600" w:lineRule="exact"/>
        <w:ind w:firstLine="675"/>
        <w:jc w:val="center"/>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二十六</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新搭设的脚手架或改动过的脚手架的验收，由施工项目负责人和属地项目负责人共同验收。</w:t>
      </w:r>
    </w:p>
    <w:p w:rsidR="00681EF5" w:rsidRDefault="00B9742B" w:rsidP="00681EF5">
      <w:pPr>
        <w:spacing w:line="600" w:lineRule="exact"/>
        <w:ind w:firstLine="675"/>
        <w:jc w:val="center"/>
        <w:rPr>
          <w:rFonts w:ascii="仿宋_GB2312" w:eastAsia="仿宋_GB2312" w:hint="eastAsia"/>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二十七</w:t>
      </w:r>
      <w:r w:rsidRPr="004C7A6C">
        <w:rPr>
          <w:rFonts w:ascii="仿宋_GB2312" w:eastAsia="仿宋_GB2312" w:hint="eastAsia"/>
          <w:b/>
          <w:sz w:val="34"/>
          <w:szCs w:val="34"/>
        </w:rPr>
        <w:t>条</w:t>
      </w:r>
      <w:r>
        <w:rPr>
          <w:rFonts w:ascii="仿宋_GB2312" w:eastAsia="仿宋_GB2312" w:hint="eastAsia"/>
          <w:b/>
          <w:sz w:val="34"/>
          <w:szCs w:val="34"/>
        </w:rPr>
        <w:t xml:space="preserve">  </w:t>
      </w:r>
      <w:proofErr w:type="gramStart"/>
      <w:r>
        <w:rPr>
          <w:rFonts w:ascii="仿宋_GB2312" w:eastAsia="仿宋_GB2312" w:hint="eastAsia"/>
          <w:sz w:val="34"/>
          <w:szCs w:val="34"/>
        </w:rPr>
        <w:t>验收按</w:t>
      </w:r>
      <w:proofErr w:type="gramEnd"/>
      <w:r>
        <w:rPr>
          <w:rFonts w:ascii="仿宋_GB2312" w:eastAsia="仿宋_GB2312" w:hint="eastAsia"/>
          <w:sz w:val="34"/>
          <w:szCs w:val="34"/>
        </w:rPr>
        <w:t>检查表进行验收，签字确认。</w:t>
      </w:r>
    </w:p>
    <w:p w:rsidR="00B9742B" w:rsidRPr="00681EF5" w:rsidRDefault="00B9742B" w:rsidP="00681EF5">
      <w:pPr>
        <w:spacing w:line="600" w:lineRule="exact"/>
        <w:rPr>
          <w:rFonts w:ascii="仿宋_GB2312" w:eastAsia="仿宋_GB2312"/>
          <w:sz w:val="34"/>
          <w:szCs w:val="34"/>
        </w:rPr>
      </w:pPr>
      <w:r>
        <w:rPr>
          <w:rFonts w:ascii="仿宋_GB2312" w:eastAsia="仿宋_GB2312" w:hint="eastAsia"/>
          <w:sz w:val="34"/>
          <w:szCs w:val="34"/>
        </w:rPr>
        <w:t>并现场挂验收合格牌。</w:t>
      </w:r>
    </w:p>
    <w:p w:rsidR="00B9742B" w:rsidRPr="00CF6CEE"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二十八</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未经验收人员批准，不得擅自改动脚手架。如需改动需经双方项目负责人批准，完工后进行重新验收。</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第八章   脚手架的拆除</w:t>
      </w:r>
    </w:p>
    <w:p w:rsidR="00B9742B" w:rsidRPr="00681EF5" w:rsidRDefault="00B9742B" w:rsidP="00681EF5">
      <w:pPr>
        <w:spacing w:line="600" w:lineRule="exact"/>
        <w:ind w:firstLine="675"/>
        <w:jc w:val="left"/>
        <w:rPr>
          <w:rFonts w:ascii="仿宋_GB2312" w:eastAsia="仿宋_GB2312"/>
          <w:sz w:val="34"/>
          <w:szCs w:val="34"/>
        </w:rPr>
      </w:pPr>
      <w:r w:rsidRPr="004C7A6C">
        <w:rPr>
          <w:rFonts w:ascii="仿宋_GB2312" w:eastAsia="仿宋_GB2312" w:hint="eastAsia"/>
          <w:b/>
          <w:sz w:val="34"/>
          <w:szCs w:val="34"/>
        </w:rPr>
        <w:t>第</w:t>
      </w:r>
      <w:r>
        <w:rPr>
          <w:rFonts w:ascii="仿宋_GB2312" w:eastAsia="仿宋_GB2312" w:hint="eastAsia"/>
          <w:b/>
          <w:sz w:val="34"/>
          <w:szCs w:val="34"/>
        </w:rPr>
        <w:t>二十</w:t>
      </w:r>
      <w:r w:rsidRPr="004C7A6C">
        <w:rPr>
          <w:rFonts w:ascii="仿宋_GB2312" w:eastAsia="仿宋_GB2312" w:hint="eastAsia"/>
          <w:b/>
          <w:sz w:val="34"/>
          <w:szCs w:val="34"/>
        </w:rPr>
        <w:t>九条</w:t>
      </w:r>
      <w:r>
        <w:rPr>
          <w:rFonts w:ascii="仿宋_GB2312" w:eastAsia="仿宋_GB2312" w:hint="eastAsia"/>
          <w:b/>
          <w:sz w:val="34"/>
          <w:szCs w:val="34"/>
        </w:rPr>
        <w:t xml:space="preserve">  </w:t>
      </w:r>
      <w:r>
        <w:rPr>
          <w:rFonts w:ascii="仿宋_GB2312" w:eastAsia="仿宋_GB2312" w:hint="eastAsia"/>
          <w:sz w:val="34"/>
          <w:szCs w:val="34"/>
        </w:rPr>
        <w:t>在脚手架上作业完成后，</w:t>
      </w:r>
      <w:r w:rsidRPr="00E5141A">
        <w:rPr>
          <w:rFonts w:ascii="仿宋_GB2312" w:eastAsia="仿宋_GB2312" w:hint="eastAsia"/>
          <w:sz w:val="34"/>
          <w:szCs w:val="34"/>
        </w:rPr>
        <w:t>经属地部门同意，</w:t>
      </w:r>
      <w:r>
        <w:rPr>
          <w:rFonts w:ascii="仿宋_GB2312" w:eastAsia="仿宋_GB2312" w:hint="eastAsia"/>
          <w:sz w:val="34"/>
          <w:szCs w:val="34"/>
        </w:rPr>
        <w:t>如不再使用，应及时拆除脚手架，未能及时拆除的脚手架，现场要拉好</w:t>
      </w:r>
      <w:proofErr w:type="gramStart"/>
      <w:r>
        <w:rPr>
          <w:rFonts w:ascii="仿宋_GB2312" w:eastAsia="仿宋_GB2312" w:hint="eastAsia"/>
          <w:sz w:val="34"/>
          <w:szCs w:val="34"/>
        </w:rPr>
        <w:t>警戒绳并有</w:t>
      </w:r>
      <w:proofErr w:type="gramEnd"/>
      <w:r>
        <w:rPr>
          <w:rFonts w:ascii="仿宋_GB2312" w:eastAsia="仿宋_GB2312" w:hint="eastAsia"/>
          <w:sz w:val="34"/>
          <w:szCs w:val="34"/>
        </w:rPr>
        <w:t>标志。</w:t>
      </w:r>
    </w:p>
    <w:p w:rsidR="00B9742B" w:rsidRPr="00CF6CEE"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三十</w:t>
      </w:r>
      <w:r w:rsidRPr="004C7A6C">
        <w:rPr>
          <w:rFonts w:ascii="仿宋_GB2312" w:eastAsia="仿宋_GB2312" w:hint="eastAsia"/>
          <w:b/>
          <w:sz w:val="34"/>
          <w:szCs w:val="34"/>
        </w:rPr>
        <w:t>条</w:t>
      </w:r>
      <w:r>
        <w:rPr>
          <w:rFonts w:ascii="仿宋_GB2312" w:eastAsia="仿宋_GB2312" w:hint="eastAsia"/>
          <w:b/>
          <w:sz w:val="34"/>
          <w:szCs w:val="34"/>
        </w:rPr>
        <w:t xml:space="preserve">  </w:t>
      </w:r>
      <w:r>
        <w:rPr>
          <w:rFonts w:ascii="仿宋_GB2312" w:eastAsia="仿宋_GB2312" w:hint="eastAsia"/>
          <w:sz w:val="34"/>
          <w:szCs w:val="34"/>
        </w:rPr>
        <w:t>夜间拆脚手架要有足够的照明，</w:t>
      </w:r>
      <w:proofErr w:type="gramStart"/>
      <w:r>
        <w:rPr>
          <w:rFonts w:ascii="仿宋_GB2312" w:eastAsia="仿宋_GB2312" w:hint="eastAsia"/>
          <w:sz w:val="34"/>
          <w:szCs w:val="34"/>
        </w:rPr>
        <w:t>靠交通</w:t>
      </w:r>
      <w:proofErr w:type="gramEnd"/>
      <w:r>
        <w:rPr>
          <w:rFonts w:ascii="仿宋_GB2312" w:eastAsia="仿宋_GB2312" w:hint="eastAsia"/>
          <w:sz w:val="34"/>
          <w:szCs w:val="34"/>
        </w:rPr>
        <w:t>干道上的脚手架夜间必须要有警示灯。</w:t>
      </w:r>
    </w:p>
    <w:p w:rsidR="00B9742B" w:rsidRDefault="00B9742B" w:rsidP="00B9742B">
      <w:pPr>
        <w:spacing w:line="600" w:lineRule="exact"/>
        <w:jc w:val="center"/>
        <w:rPr>
          <w:rFonts w:ascii="黑体" w:eastAsia="黑体" w:hAnsi="黑体"/>
          <w:sz w:val="34"/>
          <w:szCs w:val="34"/>
        </w:rPr>
      </w:pPr>
      <w:r>
        <w:rPr>
          <w:rFonts w:ascii="黑体" w:eastAsia="黑体" w:hAnsi="黑体" w:hint="eastAsia"/>
          <w:sz w:val="34"/>
          <w:szCs w:val="34"/>
        </w:rPr>
        <w:t>第九章   附则</w:t>
      </w:r>
    </w:p>
    <w:p w:rsidR="00B9742B" w:rsidRDefault="00B9742B" w:rsidP="00B9742B">
      <w:pPr>
        <w:spacing w:line="600" w:lineRule="exact"/>
        <w:ind w:firstLineChars="200" w:firstLine="683"/>
        <w:rPr>
          <w:rFonts w:ascii="黑体" w:eastAsia="黑体" w:hAnsi="黑体"/>
          <w:sz w:val="34"/>
          <w:szCs w:val="34"/>
        </w:rPr>
      </w:pPr>
      <w:r w:rsidRPr="004C7A6C">
        <w:rPr>
          <w:rFonts w:ascii="仿宋_GB2312" w:eastAsia="仿宋_GB2312" w:hint="eastAsia"/>
          <w:b/>
          <w:sz w:val="34"/>
          <w:szCs w:val="34"/>
        </w:rPr>
        <w:t>第</w:t>
      </w:r>
      <w:r>
        <w:rPr>
          <w:rFonts w:ascii="仿宋_GB2312" w:eastAsia="仿宋_GB2312" w:hint="eastAsia"/>
          <w:b/>
          <w:sz w:val="34"/>
          <w:szCs w:val="34"/>
        </w:rPr>
        <w:t>三十一</w:t>
      </w:r>
      <w:r w:rsidRPr="004C7A6C">
        <w:rPr>
          <w:rFonts w:ascii="仿宋_GB2312" w:eastAsia="仿宋_GB2312" w:hint="eastAsia"/>
          <w:b/>
          <w:sz w:val="34"/>
          <w:szCs w:val="34"/>
        </w:rPr>
        <w:t>条</w:t>
      </w:r>
      <w:r>
        <w:rPr>
          <w:rFonts w:ascii="黑体" w:eastAsia="黑体" w:hAnsi="黑体" w:hint="eastAsia"/>
          <w:sz w:val="34"/>
          <w:szCs w:val="34"/>
        </w:rPr>
        <w:t xml:space="preserve">  </w:t>
      </w:r>
      <w:r w:rsidRPr="004C7A6C">
        <w:rPr>
          <w:rFonts w:ascii="仿宋_GB2312" w:eastAsia="仿宋_GB2312" w:hint="eastAsia"/>
          <w:sz w:val="34"/>
          <w:szCs w:val="34"/>
        </w:rPr>
        <w:t>本规定自下发之日起执行。</w:t>
      </w:r>
    </w:p>
    <w:p w:rsidR="00B9742B" w:rsidRDefault="00B9742B" w:rsidP="00B9742B">
      <w:pPr>
        <w:spacing w:line="600" w:lineRule="exact"/>
        <w:rPr>
          <w:rFonts w:ascii="黑体" w:eastAsia="黑体" w:hAnsi="黑体" w:hint="eastAsia"/>
          <w:sz w:val="34"/>
          <w:szCs w:val="34"/>
        </w:rPr>
      </w:pPr>
    </w:p>
    <w:p w:rsidR="00B9742B" w:rsidRDefault="00B9742B" w:rsidP="00B9742B">
      <w:pPr>
        <w:spacing w:line="600" w:lineRule="exact"/>
        <w:rPr>
          <w:rFonts w:ascii="黑体" w:eastAsia="黑体" w:hAnsi="黑体" w:hint="eastAsia"/>
          <w:sz w:val="34"/>
          <w:szCs w:val="34"/>
        </w:rPr>
      </w:pPr>
      <w:r w:rsidRPr="0015213D">
        <w:rPr>
          <w:rFonts w:ascii="黑体" w:eastAsia="黑体" w:hAnsi="黑体" w:hint="eastAsia"/>
          <w:sz w:val="34"/>
          <w:szCs w:val="34"/>
        </w:rPr>
        <w:lastRenderedPageBreak/>
        <w:t>附件2</w:t>
      </w:r>
    </w:p>
    <w:p w:rsidR="00B9742B" w:rsidRPr="00D61800" w:rsidRDefault="00B9742B" w:rsidP="00B9742B">
      <w:pPr>
        <w:jc w:val="center"/>
        <w:rPr>
          <w:rFonts w:ascii="方正小标宋简体" w:eastAsia="方正小标宋简体" w:hAnsi="黑体"/>
          <w:sz w:val="44"/>
          <w:szCs w:val="44"/>
        </w:rPr>
      </w:pPr>
      <w:r>
        <w:rPr>
          <w:rFonts w:ascii="方正小标宋简体" w:eastAsia="方正小标宋简体" w:hAnsi="黑体" w:hint="eastAsia"/>
          <w:sz w:val="44"/>
          <w:szCs w:val="44"/>
        </w:rPr>
        <w:t>索普股份</w:t>
      </w:r>
      <w:r w:rsidRPr="00D61800">
        <w:rPr>
          <w:rFonts w:ascii="方正小标宋简体" w:eastAsia="方正小标宋简体" w:hAnsi="黑体" w:hint="eastAsia"/>
          <w:sz w:val="44"/>
          <w:szCs w:val="44"/>
        </w:rPr>
        <w:t>脚手架现场安全检查表</w:t>
      </w:r>
    </w:p>
    <w:p w:rsidR="00B9742B" w:rsidRDefault="00B9742B" w:rsidP="00B9742B">
      <w:pPr>
        <w:jc w:val="center"/>
        <w:rPr>
          <w:rFonts w:ascii="黑体" w:eastAsia="黑体" w:hAnsi="黑体"/>
          <w:sz w:val="44"/>
          <w:szCs w:val="44"/>
        </w:rPr>
      </w:pPr>
    </w:p>
    <w:p w:rsidR="00B9742B" w:rsidRPr="004C7A6C" w:rsidRDefault="00B9742B" w:rsidP="00B9742B">
      <w:pPr>
        <w:rPr>
          <w:rFonts w:ascii="仿宋_GB2312" w:eastAsia="仿宋_GB2312" w:hAnsi="宋体"/>
          <w:sz w:val="32"/>
          <w:szCs w:val="32"/>
        </w:rPr>
      </w:pPr>
      <w:r w:rsidRPr="004C7A6C">
        <w:rPr>
          <w:rFonts w:ascii="仿宋_GB2312" w:eastAsia="仿宋_GB2312" w:hAnsi="宋体" w:hint="eastAsia"/>
          <w:sz w:val="32"/>
          <w:szCs w:val="32"/>
        </w:rPr>
        <w:t>岗位：        部位：</w:t>
      </w:r>
    </w:p>
    <w:tbl>
      <w:tblPr>
        <w:tblW w:w="907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5053"/>
        <w:gridCol w:w="1643"/>
        <w:gridCol w:w="1464"/>
      </w:tblGrid>
      <w:tr w:rsidR="00B9742B" w:rsidRPr="004C7A6C" w:rsidTr="00816AD5">
        <w:trPr>
          <w:trHeight w:val="760"/>
        </w:trPr>
        <w:tc>
          <w:tcPr>
            <w:tcW w:w="911" w:type="dxa"/>
            <w:vAlign w:val="center"/>
          </w:tcPr>
          <w:p w:rsidR="00B9742B" w:rsidRPr="004C7A6C"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序号</w:t>
            </w:r>
          </w:p>
        </w:tc>
        <w:tc>
          <w:tcPr>
            <w:tcW w:w="5053" w:type="dxa"/>
            <w:vAlign w:val="center"/>
          </w:tcPr>
          <w:p w:rsidR="00B9742B" w:rsidRPr="004C7A6C"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检查内容</w:t>
            </w:r>
          </w:p>
        </w:tc>
        <w:tc>
          <w:tcPr>
            <w:tcW w:w="1643" w:type="dxa"/>
            <w:vAlign w:val="center"/>
          </w:tcPr>
          <w:p w:rsidR="00B9742B" w:rsidRPr="004C7A6C"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施工方</w:t>
            </w:r>
          </w:p>
          <w:p w:rsidR="00B9742B" w:rsidRPr="004C7A6C"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确认</w:t>
            </w:r>
          </w:p>
        </w:tc>
        <w:tc>
          <w:tcPr>
            <w:tcW w:w="1464" w:type="dxa"/>
            <w:vAlign w:val="center"/>
          </w:tcPr>
          <w:p w:rsidR="00B9742B"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属地方</w:t>
            </w:r>
          </w:p>
          <w:p w:rsidR="00B9742B" w:rsidRPr="004C7A6C" w:rsidRDefault="00B9742B" w:rsidP="00816AD5">
            <w:pPr>
              <w:spacing w:line="360" w:lineRule="exact"/>
              <w:jc w:val="center"/>
              <w:rPr>
                <w:rFonts w:ascii="仿宋_GB2312" w:eastAsia="仿宋_GB2312" w:hAnsi="宋体"/>
                <w:b/>
                <w:sz w:val="30"/>
                <w:szCs w:val="30"/>
              </w:rPr>
            </w:pPr>
            <w:r w:rsidRPr="004C7A6C">
              <w:rPr>
                <w:rFonts w:ascii="仿宋_GB2312" w:eastAsia="仿宋_GB2312" w:hAnsi="宋体" w:hint="eastAsia"/>
                <w:b/>
                <w:sz w:val="30"/>
                <w:szCs w:val="30"/>
              </w:rPr>
              <w:t>确认</w:t>
            </w: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1</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脚手架架子工持有特种作业证</w:t>
            </w:r>
          </w:p>
        </w:tc>
        <w:tc>
          <w:tcPr>
            <w:tcW w:w="1643" w:type="dxa"/>
          </w:tcPr>
          <w:p w:rsidR="00B9742B" w:rsidRPr="004C7A6C" w:rsidRDefault="00B9742B" w:rsidP="00816AD5">
            <w:pPr>
              <w:spacing w:line="480" w:lineRule="exact"/>
              <w:jc w:val="center"/>
              <w:rPr>
                <w:rFonts w:ascii="仿宋_GB2312" w:eastAsia="仿宋_GB2312" w:hAnsi="宋体"/>
                <w:sz w:val="30"/>
                <w:szCs w:val="30"/>
              </w:rPr>
            </w:pPr>
            <w:bookmarkStart w:id="1" w:name="_GoBack"/>
            <w:bookmarkEnd w:id="1"/>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2</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脚手架搭设牢固，无晃动</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3</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脚手架要有底部扫地杆</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4</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作业层上必须设两道防护栏杆，上到</w:t>
            </w:r>
            <w:proofErr w:type="gramStart"/>
            <w:r w:rsidRPr="004C7A6C">
              <w:rPr>
                <w:rFonts w:ascii="仿宋_GB2312" w:eastAsia="仿宋_GB2312" w:hAnsi="宋体" w:hint="eastAsia"/>
                <w:sz w:val="30"/>
                <w:szCs w:val="30"/>
              </w:rPr>
              <w:t>栏杆距脚手板</w:t>
            </w:r>
            <w:proofErr w:type="gramEnd"/>
            <w:r w:rsidRPr="004C7A6C">
              <w:rPr>
                <w:rFonts w:ascii="仿宋_GB2312" w:eastAsia="仿宋_GB2312" w:hAnsi="宋体" w:hint="eastAsia"/>
                <w:sz w:val="30"/>
                <w:szCs w:val="30"/>
              </w:rPr>
              <w:t>1050毫米，下道栏杆为500毫米</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5</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脚手架上下要有30公分的爬杆横档</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6</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脚手架作业层的脚手板满铺面必须有贴脚线（防护钢管）</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7</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脚手架要有斜支撑</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8</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脚手架要有剪刀叉</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9</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脚手架跳板要满铺</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10</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脚手架跳板两头用铅丝绑扎</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11</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高层脚手架必须与框架或房屋每层牢靠连接</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12</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脚手架十字交叉部位必须扣件连接</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r w:rsidR="00B9742B" w:rsidRPr="004C7A6C" w:rsidTr="00816AD5">
        <w:trPr>
          <w:trHeight w:val="900"/>
        </w:trPr>
        <w:tc>
          <w:tcPr>
            <w:tcW w:w="911" w:type="dxa"/>
            <w:vAlign w:val="center"/>
          </w:tcPr>
          <w:p w:rsidR="00B9742B" w:rsidRPr="004C7A6C" w:rsidRDefault="00B9742B" w:rsidP="00816AD5">
            <w:pPr>
              <w:spacing w:line="480" w:lineRule="exact"/>
              <w:jc w:val="center"/>
              <w:rPr>
                <w:rFonts w:ascii="仿宋_GB2312" w:eastAsia="仿宋_GB2312" w:hAnsi="宋体"/>
                <w:sz w:val="30"/>
                <w:szCs w:val="30"/>
              </w:rPr>
            </w:pPr>
            <w:r w:rsidRPr="004C7A6C">
              <w:rPr>
                <w:rFonts w:ascii="仿宋_GB2312" w:eastAsia="仿宋_GB2312" w:hAnsi="宋体" w:hint="eastAsia"/>
                <w:sz w:val="30"/>
                <w:szCs w:val="30"/>
              </w:rPr>
              <w:t>13</w:t>
            </w:r>
          </w:p>
        </w:tc>
        <w:tc>
          <w:tcPr>
            <w:tcW w:w="5053" w:type="dxa"/>
          </w:tcPr>
          <w:p w:rsidR="00B9742B" w:rsidRPr="004C7A6C" w:rsidRDefault="00B9742B" w:rsidP="00816AD5">
            <w:pPr>
              <w:spacing w:line="500" w:lineRule="exact"/>
              <w:jc w:val="left"/>
              <w:rPr>
                <w:rFonts w:ascii="仿宋_GB2312" w:eastAsia="仿宋_GB2312" w:hAnsi="宋体"/>
                <w:sz w:val="30"/>
                <w:szCs w:val="30"/>
              </w:rPr>
            </w:pPr>
            <w:r w:rsidRPr="004C7A6C">
              <w:rPr>
                <w:rFonts w:ascii="仿宋_GB2312" w:eastAsia="仿宋_GB2312" w:hAnsi="宋体" w:hint="eastAsia"/>
                <w:sz w:val="30"/>
                <w:szCs w:val="30"/>
              </w:rPr>
              <w:t>在道路或通道上的脚手架要有警戒线，晚上要有警示灯</w:t>
            </w:r>
          </w:p>
        </w:tc>
        <w:tc>
          <w:tcPr>
            <w:tcW w:w="1643" w:type="dxa"/>
          </w:tcPr>
          <w:p w:rsidR="00B9742B" w:rsidRPr="004C7A6C" w:rsidRDefault="00B9742B" w:rsidP="00816AD5">
            <w:pPr>
              <w:spacing w:line="480" w:lineRule="exact"/>
              <w:jc w:val="center"/>
              <w:rPr>
                <w:rFonts w:ascii="仿宋_GB2312" w:eastAsia="仿宋_GB2312" w:hAnsi="宋体"/>
                <w:sz w:val="30"/>
                <w:szCs w:val="30"/>
              </w:rPr>
            </w:pPr>
          </w:p>
        </w:tc>
        <w:tc>
          <w:tcPr>
            <w:tcW w:w="1464" w:type="dxa"/>
          </w:tcPr>
          <w:p w:rsidR="00B9742B" w:rsidRPr="004C7A6C" w:rsidRDefault="00B9742B" w:rsidP="00816AD5">
            <w:pPr>
              <w:spacing w:line="480" w:lineRule="exact"/>
              <w:jc w:val="center"/>
              <w:rPr>
                <w:rFonts w:ascii="仿宋_GB2312" w:eastAsia="仿宋_GB2312" w:hAnsi="宋体"/>
                <w:sz w:val="30"/>
                <w:szCs w:val="30"/>
              </w:rPr>
            </w:pPr>
          </w:p>
        </w:tc>
      </w:tr>
    </w:tbl>
    <w:p w:rsidR="00B9742B" w:rsidRDefault="00B9742B" w:rsidP="00B9742B">
      <w:pPr>
        <w:spacing w:line="600" w:lineRule="exact"/>
        <w:jc w:val="left"/>
        <w:rPr>
          <w:rFonts w:ascii="仿宋_GB2312" w:eastAsia="仿宋_GB2312"/>
          <w:sz w:val="32"/>
          <w:szCs w:val="32"/>
        </w:rPr>
      </w:pPr>
      <w:r w:rsidRPr="00260E2F">
        <w:rPr>
          <w:rFonts w:ascii="宋体" w:hAnsi="宋体" w:hint="eastAsia"/>
          <w:sz w:val="28"/>
          <w:szCs w:val="28"/>
        </w:rPr>
        <w:t>备注：符合打“√”，不</w:t>
      </w:r>
      <w:proofErr w:type="gramStart"/>
      <w:r w:rsidRPr="00260E2F">
        <w:rPr>
          <w:rFonts w:ascii="宋体" w:hAnsi="宋体" w:hint="eastAsia"/>
          <w:sz w:val="28"/>
          <w:szCs w:val="28"/>
        </w:rPr>
        <w:t>符合请</w:t>
      </w:r>
      <w:proofErr w:type="gramEnd"/>
      <w:r w:rsidRPr="00260E2F">
        <w:rPr>
          <w:rFonts w:ascii="宋体" w:hAnsi="宋体" w:hint="eastAsia"/>
          <w:sz w:val="28"/>
          <w:szCs w:val="28"/>
        </w:rPr>
        <w:t>注明原因</w:t>
      </w:r>
      <w:r>
        <w:rPr>
          <w:rFonts w:ascii="仿宋_GB2312" w:eastAsia="仿宋_GB2312" w:hint="eastAsia"/>
          <w:sz w:val="32"/>
          <w:szCs w:val="32"/>
        </w:rPr>
        <w:t>。</w:t>
      </w:r>
    </w:p>
    <w:p w:rsidR="00302120" w:rsidRPr="00681EF5" w:rsidRDefault="00B9742B" w:rsidP="00681EF5">
      <w:pPr>
        <w:spacing w:line="600" w:lineRule="exact"/>
        <w:rPr>
          <w:rFonts w:ascii="仿宋_GB2312" w:eastAsia="仿宋_GB2312" w:hint="eastAsia"/>
          <w:sz w:val="32"/>
          <w:szCs w:val="32"/>
        </w:rPr>
      </w:pPr>
      <w:r>
        <w:rPr>
          <w:rFonts w:ascii="仿宋_GB2312" w:eastAsia="仿宋_GB2312" w:hint="eastAsia"/>
          <w:sz w:val="32"/>
          <w:szCs w:val="32"/>
        </w:rPr>
        <w:t>施工项目负责人：                  属地项目负责人：</w:t>
      </w:r>
    </w:p>
    <w:sectPr w:rsidR="00302120" w:rsidRPr="00681EF5" w:rsidSect="00DB1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DA" w:rsidRDefault="002B18DA">
      <w:r>
        <w:separator/>
      </w:r>
    </w:p>
  </w:endnote>
  <w:endnote w:type="continuationSeparator" w:id="0">
    <w:p w:rsidR="002B18DA" w:rsidRDefault="002B1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DA" w:rsidRDefault="002B18DA">
      <w:r>
        <w:separator/>
      </w:r>
    </w:p>
  </w:footnote>
  <w:footnote w:type="continuationSeparator" w:id="0">
    <w:p w:rsidR="002B18DA" w:rsidRDefault="002B1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6B64"/>
    <w:multiLevelType w:val="multilevel"/>
    <w:tmpl w:val="0B2A6B64"/>
    <w:lvl w:ilvl="0">
      <w:start w:val="1"/>
      <w:numFmt w:val="japaneseCounting"/>
      <w:lvlText w:val="第%1章"/>
      <w:lvlJc w:val="left"/>
      <w:pPr>
        <w:tabs>
          <w:tab w:val="num" w:pos="1365"/>
        </w:tabs>
        <w:ind w:left="1365" w:hanging="136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BDD6B5B"/>
    <w:multiLevelType w:val="multilevel"/>
    <w:tmpl w:val="2BDD6B5B"/>
    <w:lvl w:ilvl="0">
      <w:start w:val="1"/>
      <w:numFmt w:val="decimal"/>
      <w:lvlText w:val="%1."/>
      <w:lvlJc w:val="center"/>
      <w:pPr>
        <w:tabs>
          <w:tab w:val="num" w:pos="420"/>
        </w:tabs>
        <w:ind w:left="420"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6D83245"/>
    <w:multiLevelType w:val="hybridMultilevel"/>
    <w:tmpl w:val="F1A4CEF4"/>
    <w:lvl w:ilvl="0" w:tplc="D89E9FB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18A5191"/>
    <w:multiLevelType w:val="multilevel"/>
    <w:tmpl w:val="518A5191"/>
    <w:lvl w:ilvl="0">
      <w:start w:val="13"/>
      <w:numFmt w:val="decimalEnclosedParen"/>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1946E74"/>
    <w:multiLevelType w:val="multilevel"/>
    <w:tmpl w:val="51946E74"/>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4DC4161"/>
    <w:multiLevelType w:val="singleLevel"/>
    <w:tmpl w:val="54DC4161"/>
    <w:lvl w:ilvl="0">
      <w:start w:val="2"/>
      <w:numFmt w:val="chineseCounting"/>
      <w:suff w:val="nothing"/>
      <w:lvlText w:val="%1、"/>
      <w:lvlJc w:val="left"/>
    </w:lvl>
  </w:abstractNum>
  <w:abstractNum w:abstractNumId="6">
    <w:nsid w:val="57834E53"/>
    <w:multiLevelType w:val="singleLevel"/>
    <w:tmpl w:val="57834E53"/>
    <w:lvl w:ilvl="0">
      <w:start w:val="1"/>
      <w:numFmt w:val="decimal"/>
      <w:suff w:val="nothing"/>
      <w:lvlText w:val="%1、"/>
      <w:lvlJc w:val="left"/>
    </w:lvl>
  </w:abstractNum>
  <w:abstractNum w:abstractNumId="7">
    <w:nsid w:val="57AD4275"/>
    <w:multiLevelType w:val="singleLevel"/>
    <w:tmpl w:val="57AD4275"/>
    <w:lvl w:ilvl="0">
      <w:start w:val="7"/>
      <w:numFmt w:val="chineseCounting"/>
      <w:suff w:val="nothing"/>
      <w:lvlText w:val="%1、"/>
      <w:lvlJc w:val="left"/>
    </w:lvl>
  </w:abstractNum>
  <w:abstractNum w:abstractNumId="8">
    <w:nsid w:val="57B6B5F2"/>
    <w:multiLevelType w:val="singleLevel"/>
    <w:tmpl w:val="57B6B5F2"/>
    <w:lvl w:ilvl="0">
      <w:start w:val="1"/>
      <w:numFmt w:val="decimal"/>
      <w:suff w:val="nothing"/>
      <w:lvlText w:val="%1、"/>
      <w:lvlJc w:val="left"/>
    </w:lvl>
  </w:abstractNum>
  <w:abstractNum w:abstractNumId="9">
    <w:nsid w:val="59802096"/>
    <w:multiLevelType w:val="singleLevel"/>
    <w:tmpl w:val="59802096"/>
    <w:lvl w:ilvl="0">
      <w:start w:val="1"/>
      <w:numFmt w:val="chineseCounting"/>
      <w:suff w:val="nothing"/>
      <w:lvlText w:val="%1、"/>
      <w:lvlJc w:val="left"/>
    </w:lvl>
  </w:abstractNum>
  <w:abstractNum w:abstractNumId="10">
    <w:nsid w:val="598020B6"/>
    <w:multiLevelType w:val="singleLevel"/>
    <w:tmpl w:val="598020B6"/>
    <w:lvl w:ilvl="0">
      <w:start w:val="1"/>
      <w:numFmt w:val="decimal"/>
      <w:suff w:val="nothing"/>
      <w:lvlText w:val="%1、"/>
      <w:lvlJc w:val="left"/>
    </w:lvl>
  </w:abstractNum>
  <w:abstractNum w:abstractNumId="11">
    <w:nsid w:val="598021BB"/>
    <w:multiLevelType w:val="singleLevel"/>
    <w:tmpl w:val="598021BB"/>
    <w:lvl w:ilvl="0">
      <w:start w:val="3"/>
      <w:numFmt w:val="chineseCounting"/>
      <w:suff w:val="nothing"/>
      <w:lvlText w:val="%1、"/>
      <w:lvlJc w:val="left"/>
    </w:lvl>
  </w:abstractNum>
  <w:abstractNum w:abstractNumId="12">
    <w:nsid w:val="5A5471CA"/>
    <w:multiLevelType w:val="singleLevel"/>
    <w:tmpl w:val="5A5471CA"/>
    <w:lvl w:ilvl="0">
      <w:start w:val="1"/>
      <w:numFmt w:val="chineseCounting"/>
      <w:suff w:val="nothing"/>
      <w:lvlText w:val="%1、"/>
      <w:lvlJc w:val="left"/>
    </w:lvl>
  </w:abstractNum>
  <w:abstractNum w:abstractNumId="13">
    <w:nsid w:val="5A8E3955"/>
    <w:multiLevelType w:val="singleLevel"/>
    <w:tmpl w:val="5A8E3955"/>
    <w:lvl w:ilvl="0">
      <w:start w:val="6"/>
      <w:numFmt w:val="chineseCounting"/>
      <w:suff w:val="nothing"/>
      <w:lvlText w:val="（%1）"/>
      <w:lvlJc w:val="left"/>
    </w:lvl>
  </w:abstractNum>
  <w:num w:numId="1">
    <w:abstractNumId w:val="6"/>
  </w:num>
  <w:num w:numId="2">
    <w:abstractNumId w:val="7"/>
  </w:num>
  <w:num w:numId="3">
    <w:abstractNumId w:val="8"/>
  </w:num>
  <w:num w:numId="4">
    <w:abstractNumId w:val="2"/>
  </w:num>
  <w:num w:numId="5">
    <w:abstractNumId w:val="5"/>
  </w:num>
  <w:num w:numId="6">
    <w:abstractNumId w:val="9"/>
  </w:num>
  <w:num w:numId="7">
    <w:abstractNumId w:val="10"/>
  </w:num>
  <w:num w:numId="8">
    <w:abstractNumId w:val="11"/>
  </w:num>
  <w:num w:numId="9">
    <w:abstractNumId w:val="1"/>
  </w:num>
  <w:num w:numId="10">
    <w:abstractNumId w:val="4"/>
  </w:num>
  <w:num w:numId="11">
    <w:abstractNumId w:val="3"/>
  </w:num>
  <w:num w:numId="12">
    <w:abstractNumId w:val="1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79BA"/>
    <w:rsid w:val="00030559"/>
    <w:rsid w:val="00036735"/>
    <w:rsid w:val="00037255"/>
    <w:rsid w:val="00040C14"/>
    <w:rsid w:val="00042BB5"/>
    <w:rsid w:val="00042D3D"/>
    <w:rsid w:val="00051390"/>
    <w:rsid w:val="0005744D"/>
    <w:rsid w:val="00066253"/>
    <w:rsid w:val="00080215"/>
    <w:rsid w:val="00090F81"/>
    <w:rsid w:val="00094894"/>
    <w:rsid w:val="00094CAC"/>
    <w:rsid w:val="000A010B"/>
    <w:rsid w:val="000A05C1"/>
    <w:rsid w:val="000B562A"/>
    <w:rsid w:val="000D4339"/>
    <w:rsid w:val="000E0542"/>
    <w:rsid w:val="000E590F"/>
    <w:rsid w:val="000F5069"/>
    <w:rsid w:val="000F5CE8"/>
    <w:rsid w:val="0010333B"/>
    <w:rsid w:val="001134E6"/>
    <w:rsid w:val="001177EA"/>
    <w:rsid w:val="00130595"/>
    <w:rsid w:val="0013678B"/>
    <w:rsid w:val="00141945"/>
    <w:rsid w:val="00143D65"/>
    <w:rsid w:val="00155CDB"/>
    <w:rsid w:val="001572A5"/>
    <w:rsid w:val="00161103"/>
    <w:rsid w:val="00162522"/>
    <w:rsid w:val="00162C13"/>
    <w:rsid w:val="00162D2E"/>
    <w:rsid w:val="00173214"/>
    <w:rsid w:val="001735C8"/>
    <w:rsid w:val="00174B23"/>
    <w:rsid w:val="001864F4"/>
    <w:rsid w:val="00192441"/>
    <w:rsid w:val="001A4D88"/>
    <w:rsid w:val="001D71BB"/>
    <w:rsid w:val="001F3508"/>
    <w:rsid w:val="001F6AA5"/>
    <w:rsid w:val="001F7E9D"/>
    <w:rsid w:val="00211333"/>
    <w:rsid w:val="00214FE2"/>
    <w:rsid w:val="00217B5D"/>
    <w:rsid w:val="00220B32"/>
    <w:rsid w:val="00223C83"/>
    <w:rsid w:val="0023044E"/>
    <w:rsid w:val="00231023"/>
    <w:rsid w:val="00236E40"/>
    <w:rsid w:val="00245778"/>
    <w:rsid w:val="002511A7"/>
    <w:rsid w:val="00255398"/>
    <w:rsid w:val="002635B5"/>
    <w:rsid w:val="002649DE"/>
    <w:rsid w:val="002867E2"/>
    <w:rsid w:val="002B18DA"/>
    <w:rsid w:val="002B576E"/>
    <w:rsid w:val="002C3923"/>
    <w:rsid w:val="002C755A"/>
    <w:rsid w:val="002D3FB1"/>
    <w:rsid w:val="002E16B4"/>
    <w:rsid w:val="002E5ACE"/>
    <w:rsid w:val="002E60C9"/>
    <w:rsid w:val="002F06D1"/>
    <w:rsid w:val="002F3DD1"/>
    <w:rsid w:val="002F5E83"/>
    <w:rsid w:val="00302120"/>
    <w:rsid w:val="00305D67"/>
    <w:rsid w:val="00310BEF"/>
    <w:rsid w:val="00325134"/>
    <w:rsid w:val="00332F34"/>
    <w:rsid w:val="003411FE"/>
    <w:rsid w:val="00342E14"/>
    <w:rsid w:val="00357BC8"/>
    <w:rsid w:val="003600D1"/>
    <w:rsid w:val="00364DA7"/>
    <w:rsid w:val="003670A0"/>
    <w:rsid w:val="00383402"/>
    <w:rsid w:val="003853AE"/>
    <w:rsid w:val="003937C2"/>
    <w:rsid w:val="003A5EF1"/>
    <w:rsid w:val="003A7176"/>
    <w:rsid w:val="003C47F8"/>
    <w:rsid w:val="003D280A"/>
    <w:rsid w:val="003D6657"/>
    <w:rsid w:val="003E0653"/>
    <w:rsid w:val="003E0762"/>
    <w:rsid w:val="003E10B4"/>
    <w:rsid w:val="003E2466"/>
    <w:rsid w:val="003E32B9"/>
    <w:rsid w:val="003F2B52"/>
    <w:rsid w:val="004233FB"/>
    <w:rsid w:val="00423E2F"/>
    <w:rsid w:val="00443312"/>
    <w:rsid w:val="0044655E"/>
    <w:rsid w:val="00464790"/>
    <w:rsid w:val="00473EF7"/>
    <w:rsid w:val="00476685"/>
    <w:rsid w:val="0048315C"/>
    <w:rsid w:val="004846BC"/>
    <w:rsid w:val="00486DFF"/>
    <w:rsid w:val="00487B61"/>
    <w:rsid w:val="004A435B"/>
    <w:rsid w:val="004B4347"/>
    <w:rsid w:val="004D384F"/>
    <w:rsid w:val="004E0FD2"/>
    <w:rsid w:val="004E4623"/>
    <w:rsid w:val="00504FD0"/>
    <w:rsid w:val="005240F2"/>
    <w:rsid w:val="0053033C"/>
    <w:rsid w:val="00533E7E"/>
    <w:rsid w:val="00540F12"/>
    <w:rsid w:val="00546991"/>
    <w:rsid w:val="00556445"/>
    <w:rsid w:val="00561D59"/>
    <w:rsid w:val="0056379E"/>
    <w:rsid w:val="00566509"/>
    <w:rsid w:val="00587D3C"/>
    <w:rsid w:val="005925B7"/>
    <w:rsid w:val="005B0C73"/>
    <w:rsid w:val="005B3E83"/>
    <w:rsid w:val="005C0EF5"/>
    <w:rsid w:val="005E3376"/>
    <w:rsid w:val="005E715E"/>
    <w:rsid w:val="00604233"/>
    <w:rsid w:val="00611D0E"/>
    <w:rsid w:val="00625C04"/>
    <w:rsid w:val="00637DE3"/>
    <w:rsid w:val="00641972"/>
    <w:rsid w:val="006547A7"/>
    <w:rsid w:val="00655C01"/>
    <w:rsid w:val="006619BA"/>
    <w:rsid w:val="0067516B"/>
    <w:rsid w:val="0068149C"/>
    <w:rsid w:val="00681EF5"/>
    <w:rsid w:val="00682823"/>
    <w:rsid w:val="006830D4"/>
    <w:rsid w:val="00690C9E"/>
    <w:rsid w:val="0069345F"/>
    <w:rsid w:val="00695E26"/>
    <w:rsid w:val="00696B74"/>
    <w:rsid w:val="00697E2C"/>
    <w:rsid w:val="006A305F"/>
    <w:rsid w:val="006B273B"/>
    <w:rsid w:val="006B2B69"/>
    <w:rsid w:val="006B4503"/>
    <w:rsid w:val="006E79BA"/>
    <w:rsid w:val="006E7EEA"/>
    <w:rsid w:val="006F72F5"/>
    <w:rsid w:val="00703EE0"/>
    <w:rsid w:val="00726BA3"/>
    <w:rsid w:val="00734AFD"/>
    <w:rsid w:val="0074188B"/>
    <w:rsid w:val="00754C11"/>
    <w:rsid w:val="0076121F"/>
    <w:rsid w:val="007674E2"/>
    <w:rsid w:val="00772328"/>
    <w:rsid w:val="00785858"/>
    <w:rsid w:val="00792F3A"/>
    <w:rsid w:val="007A4756"/>
    <w:rsid w:val="007B16FA"/>
    <w:rsid w:val="007B3AA3"/>
    <w:rsid w:val="007B5C04"/>
    <w:rsid w:val="007C04E3"/>
    <w:rsid w:val="007D2445"/>
    <w:rsid w:val="007D7E8E"/>
    <w:rsid w:val="007E2469"/>
    <w:rsid w:val="007E30C6"/>
    <w:rsid w:val="007F2D21"/>
    <w:rsid w:val="007F3DF4"/>
    <w:rsid w:val="0080088B"/>
    <w:rsid w:val="00812C4C"/>
    <w:rsid w:val="008262EB"/>
    <w:rsid w:val="008536AE"/>
    <w:rsid w:val="00863E4E"/>
    <w:rsid w:val="00870D46"/>
    <w:rsid w:val="00896938"/>
    <w:rsid w:val="008A7ECA"/>
    <w:rsid w:val="008C47DF"/>
    <w:rsid w:val="008C7DE2"/>
    <w:rsid w:val="008D65A0"/>
    <w:rsid w:val="008E6656"/>
    <w:rsid w:val="008F7A2D"/>
    <w:rsid w:val="00903208"/>
    <w:rsid w:val="00904EE3"/>
    <w:rsid w:val="00921A09"/>
    <w:rsid w:val="0092778A"/>
    <w:rsid w:val="00937BEA"/>
    <w:rsid w:val="00977912"/>
    <w:rsid w:val="00995F6F"/>
    <w:rsid w:val="009B0338"/>
    <w:rsid w:val="009B399A"/>
    <w:rsid w:val="009C0ACB"/>
    <w:rsid w:val="009D0C41"/>
    <w:rsid w:val="009D3461"/>
    <w:rsid w:val="009E243E"/>
    <w:rsid w:val="00A11F9A"/>
    <w:rsid w:val="00A2430C"/>
    <w:rsid w:val="00A40B98"/>
    <w:rsid w:val="00A43B7E"/>
    <w:rsid w:val="00A50582"/>
    <w:rsid w:val="00A566FA"/>
    <w:rsid w:val="00A61BF0"/>
    <w:rsid w:val="00A62259"/>
    <w:rsid w:val="00A62E1D"/>
    <w:rsid w:val="00A64F9B"/>
    <w:rsid w:val="00A82098"/>
    <w:rsid w:val="00A91427"/>
    <w:rsid w:val="00A96392"/>
    <w:rsid w:val="00A9767B"/>
    <w:rsid w:val="00AB78C5"/>
    <w:rsid w:val="00AD0910"/>
    <w:rsid w:val="00B06220"/>
    <w:rsid w:val="00B11E4D"/>
    <w:rsid w:val="00B25001"/>
    <w:rsid w:val="00B30B28"/>
    <w:rsid w:val="00B34E59"/>
    <w:rsid w:val="00B46B97"/>
    <w:rsid w:val="00B47DB5"/>
    <w:rsid w:val="00B55D5F"/>
    <w:rsid w:val="00B621ED"/>
    <w:rsid w:val="00B6224E"/>
    <w:rsid w:val="00B63FF3"/>
    <w:rsid w:val="00B8034C"/>
    <w:rsid w:val="00B82999"/>
    <w:rsid w:val="00B929B2"/>
    <w:rsid w:val="00B97136"/>
    <w:rsid w:val="00B9742B"/>
    <w:rsid w:val="00BA0365"/>
    <w:rsid w:val="00BA2754"/>
    <w:rsid w:val="00BA5D1E"/>
    <w:rsid w:val="00BC4A5B"/>
    <w:rsid w:val="00BD75AB"/>
    <w:rsid w:val="00BE0D75"/>
    <w:rsid w:val="00BE1A25"/>
    <w:rsid w:val="00BF1E07"/>
    <w:rsid w:val="00C0032A"/>
    <w:rsid w:val="00C10DA0"/>
    <w:rsid w:val="00C34EE5"/>
    <w:rsid w:val="00C4021B"/>
    <w:rsid w:val="00C41E4E"/>
    <w:rsid w:val="00C44CF1"/>
    <w:rsid w:val="00C70722"/>
    <w:rsid w:val="00C8743A"/>
    <w:rsid w:val="00CB0A63"/>
    <w:rsid w:val="00CB1F81"/>
    <w:rsid w:val="00CD3D81"/>
    <w:rsid w:val="00CE4527"/>
    <w:rsid w:val="00CF0352"/>
    <w:rsid w:val="00CF29A0"/>
    <w:rsid w:val="00CF7EC3"/>
    <w:rsid w:val="00D002EB"/>
    <w:rsid w:val="00D319A2"/>
    <w:rsid w:val="00D37A7B"/>
    <w:rsid w:val="00D55DC8"/>
    <w:rsid w:val="00D61D96"/>
    <w:rsid w:val="00D7067A"/>
    <w:rsid w:val="00D7625C"/>
    <w:rsid w:val="00D850C4"/>
    <w:rsid w:val="00D91B43"/>
    <w:rsid w:val="00DB1BAD"/>
    <w:rsid w:val="00DD77E5"/>
    <w:rsid w:val="00DE7690"/>
    <w:rsid w:val="00DF4AF6"/>
    <w:rsid w:val="00E007F5"/>
    <w:rsid w:val="00E035CA"/>
    <w:rsid w:val="00E25CDA"/>
    <w:rsid w:val="00E3082B"/>
    <w:rsid w:val="00E51BBE"/>
    <w:rsid w:val="00E51C45"/>
    <w:rsid w:val="00E9051F"/>
    <w:rsid w:val="00E90884"/>
    <w:rsid w:val="00E97B66"/>
    <w:rsid w:val="00EB55DE"/>
    <w:rsid w:val="00EB7497"/>
    <w:rsid w:val="00EC7726"/>
    <w:rsid w:val="00ED39AD"/>
    <w:rsid w:val="00ED6FE4"/>
    <w:rsid w:val="00EE27F6"/>
    <w:rsid w:val="00EE74D1"/>
    <w:rsid w:val="00EF0A6C"/>
    <w:rsid w:val="00F04C8E"/>
    <w:rsid w:val="00F128B1"/>
    <w:rsid w:val="00F1499C"/>
    <w:rsid w:val="00F21807"/>
    <w:rsid w:val="00F23A6B"/>
    <w:rsid w:val="00F3781A"/>
    <w:rsid w:val="00F46FDB"/>
    <w:rsid w:val="00F47EF4"/>
    <w:rsid w:val="00F501E6"/>
    <w:rsid w:val="00F61530"/>
    <w:rsid w:val="00F74801"/>
    <w:rsid w:val="00F910E4"/>
    <w:rsid w:val="00F94B4B"/>
    <w:rsid w:val="00FA7511"/>
    <w:rsid w:val="00FB06EB"/>
    <w:rsid w:val="00FB29DA"/>
    <w:rsid w:val="00FC0A3F"/>
    <w:rsid w:val="00FC5A91"/>
    <w:rsid w:val="00FD124E"/>
    <w:rsid w:val="00FF58C3"/>
    <w:rsid w:val="00FF7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BA"/>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6E79BA"/>
    <w:rPr>
      <w:rFonts w:hAnsi="Courier New" w:cs="Courier New"/>
      <w:szCs w:val="21"/>
    </w:rPr>
  </w:style>
  <w:style w:type="character" w:customStyle="1" w:styleId="Char">
    <w:name w:val="纯文本 Char"/>
    <w:basedOn w:val="a0"/>
    <w:link w:val="a3"/>
    <w:uiPriority w:val="99"/>
    <w:rsid w:val="006E79BA"/>
    <w:rPr>
      <w:rFonts w:ascii="Times New Roman" w:eastAsia="宋体" w:hAnsi="Courier New" w:cs="Courier New"/>
      <w:szCs w:val="21"/>
    </w:rPr>
  </w:style>
  <w:style w:type="character" w:customStyle="1" w:styleId="Char0">
    <w:name w:val="页脚 Char"/>
    <w:basedOn w:val="a0"/>
    <w:link w:val="a4"/>
    <w:uiPriority w:val="99"/>
    <w:locked/>
    <w:rsid w:val="006E79BA"/>
    <w:rPr>
      <w:rFonts w:cs="Times New Roman"/>
      <w:sz w:val="18"/>
      <w:szCs w:val="18"/>
    </w:rPr>
  </w:style>
  <w:style w:type="paragraph" w:styleId="a4">
    <w:name w:val="footer"/>
    <w:basedOn w:val="a"/>
    <w:link w:val="Char0"/>
    <w:rsid w:val="006E79BA"/>
    <w:pPr>
      <w:tabs>
        <w:tab w:val="center" w:pos="4153"/>
        <w:tab w:val="right" w:pos="8306"/>
      </w:tabs>
      <w:snapToGrid w:val="0"/>
      <w:jc w:val="left"/>
    </w:pPr>
    <w:rPr>
      <w:rFonts w:ascii="Calibri" w:hAnsi="Calibri"/>
      <w:sz w:val="18"/>
      <w:szCs w:val="18"/>
    </w:rPr>
  </w:style>
  <w:style w:type="character" w:customStyle="1" w:styleId="Char1">
    <w:name w:val="页脚 Char1"/>
    <w:basedOn w:val="a0"/>
    <w:link w:val="a4"/>
    <w:uiPriority w:val="99"/>
    <w:semiHidden/>
    <w:rsid w:val="006E79BA"/>
    <w:rPr>
      <w:rFonts w:ascii="Times New Roman" w:eastAsia="宋体" w:hAnsi="Times New Roman" w:cs="Times New Roman"/>
      <w:sz w:val="18"/>
      <w:szCs w:val="18"/>
    </w:rPr>
  </w:style>
  <w:style w:type="paragraph" w:styleId="a5">
    <w:name w:val="header"/>
    <w:basedOn w:val="a"/>
    <w:link w:val="Char2"/>
    <w:unhideWhenUsed/>
    <w:rsid w:val="00364DA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364DA7"/>
    <w:rPr>
      <w:rFonts w:ascii="Times New Roman" w:hAnsi="Times New Roman"/>
      <w:kern w:val="2"/>
      <w:sz w:val="18"/>
      <w:szCs w:val="18"/>
    </w:rPr>
  </w:style>
  <w:style w:type="paragraph" w:styleId="a6">
    <w:name w:val="Date"/>
    <w:basedOn w:val="a"/>
    <w:next w:val="a"/>
    <w:link w:val="Char3"/>
    <w:uiPriority w:val="99"/>
    <w:semiHidden/>
    <w:unhideWhenUsed/>
    <w:rsid w:val="008D65A0"/>
    <w:pPr>
      <w:ind w:leftChars="2500" w:left="100"/>
    </w:pPr>
  </w:style>
  <w:style w:type="character" w:customStyle="1" w:styleId="Char3">
    <w:name w:val="日期 Char"/>
    <w:basedOn w:val="a0"/>
    <w:link w:val="a6"/>
    <w:uiPriority w:val="99"/>
    <w:semiHidden/>
    <w:rsid w:val="008D65A0"/>
    <w:rPr>
      <w:rFonts w:ascii="Times New Roman" w:hAnsi="Times New Roman"/>
      <w:kern w:val="2"/>
      <w:sz w:val="21"/>
    </w:rPr>
  </w:style>
  <w:style w:type="table" w:styleId="a7">
    <w:name w:val="Table Grid"/>
    <w:basedOn w:val="a1"/>
    <w:uiPriority w:val="59"/>
    <w:rsid w:val="008D65A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rsid w:val="007E2469"/>
    <w:pPr>
      <w:ind w:firstLineChars="200" w:firstLine="420"/>
    </w:pPr>
    <w:rPr>
      <w:szCs w:val="21"/>
    </w:rPr>
  </w:style>
  <w:style w:type="paragraph" w:styleId="a8">
    <w:name w:val="List Paragraph"/>
    <w:basedOn w:val="a"/>
    <w:uiPriority w:val="34"/>
    <w:qFormat/>
    <w:rsid w:val="00921A09"/>
    <w:pPr>
      <w:ind w:firstLineChars="200" w:firstLine="420"/>
    </w:pPr>
    <w:rPr>
      <w:szCs w:val="24"/>
    </w:rPr>
  </w:style>
  <w:style w:type="paragraph" w:styleId="a9">
    <w:name w:val="Body Text"/>
    <w:basedOn w:val="a"/>
    <w:link w:val="Char4"/>
    <w:rsid w:val="00FB06EB"/>
    <w:pPr>
      <w:spacing w:after="120"/>
    </w:pPr>
    <w:rPr>
      <w:szCs w:val="24"/>
    </w:rPr>
  </w:style>
  <w:style w:type="character" w:customStyle="1" w:styleId="Char4">
    <w:name w:val="正文文本 Char"/>
    <w:basedOn w:val="a0"/>
    <w:link w:val="a9"/>
    <w:rsid w:val="00FB06EB"/>
    <w:rPr>
      <w:rFonts w:ascii="Times New Roman" w:hAnsi="Times New Roman"/>
      <w:kern w:val="2"/>
      <w:sz w:val="21"/>
      <w:szCs w:val="24"/>
    </w:rPr>
  </w:style>
  <w:style w:type="character" w:styleId="aa">
    <w:name w:val="page number"/>
    <w:basedOn w:val="a0"/>
    <w:rsid w:val="00310BEF"/>
  </w:style>
  <w:style w:type="character" w:customStyle="1" w:styleId="Char5">
    <w:name w:val="正文缩进 Char"/>
    <w:link w:val="ab"/>
    <w:rsid w:val="00473EF7"/>
    <w:rPr>
      <w:rFonts w:ascii="宋体" w:hAnsi="宋体"/>
      <w:sz w:val="28"/>
    </w:rPr>
  </w:style>
  <w:style w:type="paragraph" w:styleId="ab">
    <w:name w:val="Normal Indent"/>
    <w:basedOn w:val="a"/>
    <w:link w:val="Char5"/>
    <w:rsid w:val="00473EF7"/>
    <w:pPr>
      <w:spacing w:line="560" w:lineRule="exact"/>
      <w:ind w:firstLineChars="200" w:firstLine="640"/>
    </w:pPr>
    <w:rPr>
      <w:rFonts w:ascii="宋体" w:hAnsi="宋体"/>
      <w:kern w:val="0"/>
      <w:sz w:val="28"/>
    </w:rPr>
  </w:style>
  <w:style w:type="paragraph" w:styleId="HTML">
    <w:name w:val="HTML Preformatted"/>
    <w:basedOn w:val="a"/>
    <w:link w:val="HTMLChar"/>
    <w:rsid w:val="00473E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rsid w:val="00473EF7"/>
    <w:rPr>
      <w:rFonts w:ascii="黑体" w:eastAsia="黑体" w:hAnsi="Courier New" w:cs="Courier New"/>
    </w:rPr>
  </w:style>
  <w:style w:type="paragraph" w:styleId="ac">
    <w:name w:val="Normal (Web)"/>
    <w:basedOn w:val="a"/>
    <w:qFormat/>
    <w:rsid w:val="00CD3D81"/>
    <w:pPr>
      <w:widowControl/>
      <w:adjustRightInd w:val="0"/>
      <w:snapToGrid w:val="0"/>
      <w:spacing w:before="100" w:beforeAutospacing="1" w:after="100" w:afterAutospacing="1"/>
      <w:jc w:val="left"/>
    </w:pPr>
    <w:rPr>
      <w:rFonts w:ascii="Tahoma" w:hAnsi="Tahoma"/>
      <w:kern w:val="0"/>
      <w:sz w:val="24"/>
      <w:szCs w:val="22"/>
    </w:rPr>
  </w:style>
  <w:style w:type="character" w:customStyle="1" w:styleId="font01">
    <w:name w:val="font01"/>
    <w:qFormat/>
    <w:rsid w:val="0023044E"/>
    <w:rPr>
      <w:rFonts w:ascii="仿宋_GB2312" w:eastAsia="仿宋_GB2312" w:cs="仿宋_GB2312" w:hint="default"/>
      <w:color w:val="000000"/>
      <w:sz w:val="40"/>
      <w:szCs w:val="40"/>
      <w:u w:val="none"/>
    </w:rPr>
  </w:style>
  <w:style w:type="character" w:customStyle="1" w:styleId="font31">
    <w:name w:val="font31"/>
    <w:rsid w:val="0023044E"/>
    <w:rPr>
      <w:rFonts w:ascii="仿宋_GB2312" w:eastAsia="仿宋_GB2312" w:cs="仿宋_GB2312" w:hint="default"/>
      <w:color w:val="000000"/>
      <w:sz w:val="34"/>
      <w:szCs w:val="34"/>
      <w:u w:val="none"/>
    </w:rPr>
  </w:style>
  <w:style w:type="character" w:customStyle="1" w:styleId="font11">
    <w:name w:val="font11"/>
    <w:rsid w:val="0023044E"/>
    <w:rPr>
      <w:rFonts w:ascii="Wingdings" w:hAnsi="Wingdings" w:cs="Wingdings"/>
      <w:color w:val="000000"/>
      <w:sz w:val="40"/>
      <w:szCs w:val="40"/>
      <w:u w:val="none"/>
    </w:rPr>
  </w:style>
  <w:style w:type="character" w:customStyle="1" w:styleId="15">
    <w:name w:val="15"/>
    <w:qFormat/>
    <w:rsid w:val="00CF7EC3"/>
    <w:rPr>
      <w:rFonts w:ascii="Times New Roman" w:hAnsi="Times New Roman" w:cs="Times New Roman" w:hint="default"/>
    </w:rPr>
  </w:style>
  <w:style w:type="character" w:customStyle="1" w:styleId="Heading11">
    <w:name w:val="Heading #1|1_"/>
    <w:basedOn w:val="a0"/>
    <w:link w:val="Heading110"/>
    <w:qFormat/>
    <w:rsid w:val="005B3E83"/>
    <w:rPr>
      <w:rFonts w:ascii="宋体" w:hAnsi="宋体" w:cs="宋体"/>
      <w:sz w:val="30"/>
      <w:szCs w:val="30"/>
      <w:lang w:val="zh-TW" w:eastAsia="zh-TW" w:bidi="zh-TW"/>
    </w:rPr>
  </w:style>
  <w:style w:type="paragraph" w:customStyle="1" w:styleId="Heading110">
    <w:name w:val="Heading #1|1"/>
    <w:basedOn w:val="a"/>
    <w:link w:val="Heading11"/>
    <w:qFormat/>
    <w:rsid w:val="005B3E83"/>
    <w:pPr>
      <w:spacing w:after="480"/>
      <w:jc w:val="center"/>
      <w:outlineLvl w:val="0"/>
    </w:pPr>
    <w:rPr>
      <w:rFonts w:ascii="宋体" w:hAnsi="宋体" w:cs="宋体"/>
      <w:kern w:val="0"/>
      <w:sz w:val="30"/>
      <w:szCs w:val="30"/>
      <w:lang w:val="zh-TW" w:eastAsia="zh-TW" w:bidi="zh-TW"/>
    </w:rPr>
  </w:style>
  <w:style w:type="character" w:customStyle="1" w:styleId="Bodytext1">
    <w:name w:val="Body text|1_"/>
    <w:basedOn w:val="a0"/>
    <w:link w:val="Bodytext10"/>
    <w:qFormat/>
    <w:rsid w:val="005B3E83"/>
    <w:rPr>
      <w:rFonts w:ascii="宋体" w:hAnsi="宋体" w:cs="宋体"/>
      <w:sz w:val="22"/>
      <w:szCs w:val="22"/>
      <w:lang w:val="zh-TW" w:eastAsia="zh-TW" w:bidi="zh-TW"/>
    </w:rPr>
  </w:style>
  <w:style w:type="paragraph" w:customStyle="1" w:styleId="Bodytext10">
    <w:name w:val="Body text|1"/>
    <w:basedOn w:val="a"/>
    <w:link w:val="Bodytext1"/>
    <w:qFormat/>
    <w:rsid w:val="005B3E83"/>
    <w:pPr>
      <w:spacing w:line="377" w:lineRule="auto"/>
      <w:ind w:firstLine="400"/>
      <w:jc w:val="left"/>
    </w:pPr>
    <w:rPr>
      <w:rFonts w:ascii="宋体" w:hAnsi="宋体" w:cs="宋体"/>
      <w:kern w:val="0"/>
      <w:sz w:val="22"/>
      <w:szCs w:val="22"/>
      <w:lang w:val="zh-TW" w:eastAsia="zh-TW" w:bidi="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7C8E99-EDA6-4D1D-853F-BFE15E4A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王惠媛</cp:lastModifiedBy>
  <cp:revision>2</cp:revision>
  <cp:lastPrinted>2017-10-18T09:11:00Z</cp:lastPrinted>
  <dcterms:created xsi:type="dcterms:W3CDTF">2020-02-19T07:56:00Z</dcterms:created>
  <dcterms:modified xsi:type="dcterms:W3CDTF">2020-02-19T07:56:00Z</dcterms:modified>
</cp:coreProperties>
</file>