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r>
        <w:rPr>
          <w:rFonts w:hint="eastAsia" w:ascii="方正仿宋简体" w:hAnsi="方正仿宋简体" w:eastAsia="方正仿宋简体" w:cs="方正仿宋简体"/>
          <w:color w:val="FF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海纳川危险固废处置</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交货/施工时间：</w:t>
      </w:r>
      <w:r>
        <w:rPr>
          <w:rFonts w:hint="eastAsia" w:ascii="方正仿宋简体" w:hAnsi="方正仿宋简体" w:eastAsia="方正仿宋简体" w:cs="方正仿宋简体"/>
          <w:bCs/>
          <w:sz w:val="32"/>
          <w:szCs w:val="32"/>
          <w:u w:val="single"/>
          <w:lang w:val="en-US" w:eastAsia="zh-CN"/>
        </w:rPr>
        <w:t>2023年5月16日至2024年12月31日</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交货/施工地点：</w:t>
      </w:r>
      <w:r>
        <w:rPr>
          <w:rFonts w:hint="eastAsia" w:ascii="方正仿宋简体" w:hAnsi="方正仿宋简体" w:eastAsia="方正仿宋简体" w:cs="方正仿宋简体"/>
          <w:bCs/>
          <w:sz w:val="32"/>
          <w:szCs w:val="32"/>
          <w:u w:val="single"/>
          <w:lang w:val="en-US" w:eastAsia="zh-CN"/>
        </w:rPr>
        <w:t>镇江海纳川物流产业发展有限责任公司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2023年5月23日下午3点整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u w:val="single"/>
          <w:lang w:val="en-US" w:eastAsia="zh-CN"/>
        </w:rPr>
        <w:t>2023年5月23日下午3点整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ordWrap w:val="0"/>
        <w:ind w:firstLine="640" w:firstLineChars="200"/>
        <w:jc w:val="left"/>
        <w:rPr>
          <w:rFonts w:hint="eastAsia" w:ascii="方正仿宋简体" w:hAnsi="仿宋_GB2312" w:eastAsia="方正仿宋简体" w:cs="仿宋_GB2312"/>
          <w:kern w:val="1"/>
          <w:sz w:val="30"/>
          <w:szCs w:val="30"/>
          <w:lang w:val="en-US" w:eastAsia="zh-CN" w:bidi="ar-SA"/>
        </w:rPr>
      </w:pPr>
      <w:r>
        <w:rPr>
          <w:rFonts w:hint="eastAsia" w:ascii="方正仿宋简体" w:hAnsi="仿宋_GB2312" w:eastAsia="方正仿宋简体" w:cs="仿宋_GB2312"/>
          <w:kern w:val="1"/>
          <w:sz w:val="32"/>
          <w:szCs w:val="32"/>
          <w:lang w:val="en-US" w:eastAsia="zh-CN" w:bidi="ar-SA"/>
        </w:rPr>
        <w:t>1.服务时间：</w:t>
      </w:r>
      <w:r>
        <w:rPr>
          <w:rFonts w:hint="eastAsia" w:ascii="方正仿宋简体" w:hAnsi="仿宋_GB2312" w:eastAsia="方正仿宋简体" w:cs="仿宋_GB2312"/>
          <w:kern w:val="1"/>
          <w:sz w:val="30"/>
          <w:szCs w:val="30"/>
          <w:lang w:val="en-US" w:eastAsia="zh-CN" w:bidi="ar-SA"/>
        </w:rPr>
        <w:t>2023年5月16日至2024年12月31日期间。</w:t>
      </w:r>
    </w:p>
    <w:p>
      <w:pPr>
        <w:wordWrap w:val="0"/>
        <w:ind w:firstLine="640" w:firstLineChars="200"/>
        <w:jc w:val="left"/>
        <w:rPr>
          <w:rFonts w:hint="eastAsia"/>
          <w:lang w:val="en-US" w:eastAsia="zh-CN"/>
        </w:rPr>
      </w:pPr>
      <w:r>
        <w:rPr>
          <w:rFonts w:hint="eastAsia" w:ascii="方正仿宋简体" w:hAnsi="仿宋_GB2312" w:eastAsia="方正仿宋简体" w:cs="仿宋_GB2312"/>
          <w:kern w:val="1"/>
          <w:sz w:val="32"/>
          <w:szCs w:val="32"/>
          <w:lang w:val="en-US" w:eastAsia="zh-CN" w:bidi="ar-SA"/>
        </w:rPr>
        <w:t>2.服务内容：根据招标方要求对招标方产生的危险废物进行及时处置（含运输），危险废物品种详见报价函。</w:t>
      </w:r>
    </w:p>
    <w:p>
      <w:pPr>
        <w:numPr>
          <w:ilvl w:val="0"/>
          <w:numId w:val="0"/>
        </w:num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3.本次项目由镇江海纳川物流产业发展有限责任公司统一招标，合同分别与镇江海纳川物流产业发展有限责任公司、镇江海纳川公铁运输有限公司签订。</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u w:val="single"/>
          <w:lang w:val="en-US" w:eastAsia="zh-CN"/>
        </w:rPr>
      </w:pPr>
      <w:r>
        <w:rPr>
          <w:rFonts w:hint="eastAsia" w:ascii="方正仿宋简体" w:hAnsi="仿宋_GB2312" w:eastAsia="方正仿宋简体" w:cs="仿宋_GB2312"/>
          <w:kern w:val="1"/>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hAnsi="方正仿宋简体" w:eastAsia="方正仿宋简体" w:cs="方正仿宋简体"/>
          <w:sz w:val="32"/>
          <w:szCs w:val="32"/>
          <w:u w:val="single"/>
          <w:lang w:val="en-US" w:eastAsia="zh-CN"/>
        </w:rPr>
        <w:t>含危险固废处置经营相关的营业执照、 危险废物经营许可证</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 xml:space="preserve"> 2小时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kern w:val="1"/>
          <w:sz w:val="32"/>
          <w:szCs w:val="32"/>
          <w:lang w:val="en-US" w:eastAsia="zh-CN"/>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bookmarkStart w:id="0" w:name="_GoBack"/>
      <w:bookmarkEnd w:id="0"/>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0"/>
          <w:sz w:val="32"/>
          <w:szCs w:val="32"/>
          <w:lang w:val="en-US" w:eastAsia="zh-CN" w:bidi="ar-SA"/>
        </w:rPr>
        <w:t>（二）付款方式：</w:t>
      </w:r>
      <w:r>
        <w:rPr>
          <w:rFonts w:hint="eastAsia" w:ascii="方正仿宋简体" w:hAnsi="方正仿宋简体" w:eastAsia="方正仿宋简体" w:cs="方正仿宋简体"/>
          <w:bCs/>
          <w:color w:val="auto"/>
          <w:kern w:val="0"/>
          <w:sz w:val="32"/>
          <w:szCs w:val="32"/>
          <w:u w:val="single"/>
          <w:lang w:val="en-US" w:eastAsia="zh-CN" w:bidi="ar-SA"/>
        </w:rPr>
        <w:t>中标方每次处理完相关危险固废，出具处理清单、磅单经双方确认后开具相应发票，招标方根据相应金额在30个工作日内以网银方式对单次处理量进行全额付款；每次付款，中标方须提供等价的增值税专用发票</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2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FF0000"/>
          <w:kern w:val="1"/>
          <w:sz w:val="32"/>
          <w:szCs w:val="32"/>
          <w:lang w:val="en-US" w:eastAsia="zh-CN"/>
        </w:rPr>
        <w:t>技术</w:t>
      </w:r>
      <w:r>
        <w:rPr>
          <w:rFonts w:hint="eastAsia" w:ascii="方正仿宋简体" w:hAnsi="方正仿宋简体" w:eastAsia="方正仿宋简体" w:cs="方正仿宋简体"/>
          <w:bCs/>
          <w:color w:val="FF0000"/>
          <w:kern w:val="1"/>
          <w:sz w:val="32"/>
          <w:szCs w:val="32"/>
        </w:rPr>
        <w:t>部门</w:t>
      </w:r>
      <w:r>
        <w:rPr>
          <w:rFonts w:hint="eastAsia" w:ascii="方正仿宋简体" w:hAnsi="方正仿宋简体" w:eastAsia="方正仿宋简体" w:cs="方正仿宋简体"/>
          <w:bCs/>
          <w:color w:val="FF0000"/>
          <w:kern w:val="1"/>
          <w:sz w:val="32"/>
          <w:szCs w:val="32"/>
          <w:lang w:val="en-US" w:eastAsia="zh-CN"/>
        </w:rPr>
        <w:t>联系</w:t>
      </w:r>
      <w:r>
        <w:rPr>
          <w:rFonts w:hint="eastAsia" w:ascii="方正仿宋简体" w:hAnsi="方正仿宋简体" w:eastAsia="方正仿宋简体" w:cs="方正仿宋简体"/>
          <w:bCs/>
          <w:color w:val="FF0000"/>
          <w:kern w:val="1"/>
          <w:sz w:val="32"/>
          <w:szCs w:val="32"/>
        </w:rPr>
        <w:t>人：</w:t>
      </w:r>
      <w:r>
        <w:rPr>
          <w:rFonts w:hint="eastAsia" w:ascii="方正仿宋简体" w:hAnsi="方正仿宋简体" w:eastAsia="方正仿宋简体" w:cs="方正仿宋简体"/>
          <w:bCs/>
          <w:color w:val="FF0000"/>
          <w:kern w:val="1"/>
          <w:sz w:val="32"/>
          <w:szCs w:val="32"/>
          <w:lang w:val="en-US" w:eastAsia="zh-CN"/>
        </w:rPr>
        <w:t>杨友文</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FF0000"/>
          <w:kern w:val="1"/>
          <w:sz w:val="32"/>
          <w:szCs w:val="32"/>
        </w:rPr>
        <w:t>电话：</w:t>
      </w:r>
      <w:r>
        <w:rPr>
          <w:rFonts w:hint="eastAsia" w:ascii="方正仿宋简体" w:hAnsi="方正仿宋简体" w:eastAsia="方正仿宋简体" w:cs="方正仿宋简体"/>
          <w:bCs/>
          <w:color w:val="FF0000"/>
          <w:kern w:val="1"/>
          <w:sz w:val="32"/>
          <w:szCs w:val="32"/>
          <w:lang w:val="en-US" w:eastAsia="zh-CN"/>
        </w:rPr>
        <w:t>18262557266</w:t>
      </w:r>
    </w:p>
    <w:p>
      <w:pPr>
        <w:pStyle w:val="3"/>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如因投标人不能正常履约，对招标人生产经营活动造成影响的，招标人将依法追究投标方法律责任。</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p>
      <w:pPr>
        <w:pStyle w:val="2"/>
        <w:rPr>
          <w:rFonts w:hint="eastAsia"/>
          <w:lang w:eastAsia="zh-CN"/>
        </w:rPr>
      </w:pPr>
    </w:p>
    <w:tbl>
      <w:tblPr>
        <w:tblStyle w:val="10"/>
        <w:tblW w:w="9172"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826"/>
        <w:gridCol w:w="1770"/>
        <w:gridCol w:w="1095"/>
        <w:gridCol w:w="990"/>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型号</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数量</w:t>
            </w:r>
          </w:p>
        </w:tc>
        <w:tc>
          <w:tcPr>
            <w:tcW w:w="154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镇江海纳川公铁运输有限公司（废机油滤芯、废机油包装桶、废油漆包装桶）</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900-041-49 HW49</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吨</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2</w:t>
            </w:r>
          </w:p>
        </w:tc>
        <w:tc>
          <w:tcPr>
            <w:tcW w:w="154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镇江海纳川公铁运输有限公司（废活性炭、废吸附棉）</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900-039-49 HW49</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吨</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p>
        </w:tc>
        <w:tc>
          <w:tcPr>
            <w:tcW w:w="154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以上价格小计：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p>
        </w:tc>
        <w:tc>
          <w:tcPr>
            <w:tcW w:w="282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镇江海纳川物流产业发展有限责任公司（港口运营公司仓储班废活性炭）</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900-039-49 HW49</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吨</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p>
        </w:tc>
        <w:tc>
          <w:tcPr>
            <w:tcW w:w="154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1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以上合计总价：</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8"/>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8"/>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22056"/>
    <w:rsid w:val="00E45A9C"/>
    <w:rsid w:val="00E74639"/>
    <w:rsid w:val="00E9659A"/>
    <w:rsid w:val="00F16E4B"/>
    <w:rsid w:val="00F32DB5"/>
    <w:rsid w:val="00F45B42"/>
    <w:rsid w:val="00FA1409"/>
    <w:rsid w:val="00FF61CA"/>
    <w:rsid w:val="04A171B4"/>
    <w:rsid w:val="05F40B11"/>
    <w:rsid w:val="06CD24E2"/>
    <w:rsid w:val="07140111"/>
    <w:rsid w:val="08E56AC6"/>
    <w:rsid w:val="0A3A317C"/>
    <w:rsid w:val="0BA37CB5"/>
    <w:rsid w:val="0C776A4C"/>
    <w:rsid w:val="0CCD460E"/>
    <w:rsid w:val="0DAB4BFF"/>
    <w:rsid w:val="0DC91529"/>
    <w:rsid w:val="10C3748E"/>
    <w:rsid w:val="112C6D27"/>
    <w:rsid w:val="1393060F"/>
    <w:rsid w:val="13A215D7"/>
    <w:rsid w:val="13C2050C"/>
    <w:rsid w:val="1444244B"/>
    <w:rsid w:val="14A76E33"/>
    <w:rsid w:val="14EA645D"/>
    <w:rsid w:val="14FE41AE"/>
    <w:rsid w:val="1544588B"/>
    <w:rsid w:val="161812A0"/>
    <w:rsid w:val="16CA1BAA"/>
    <w:rsid w:val="18B057C0"/>
    <w:rsid w:val="19181A3A"/>
    <w:rsid w:val="1B8A054A"/>
    <w:rsid w:val="1CCD01C4"/>
    <w:rsid w:val="1DE026A3"/>
    <w:rsid w:val="21262CAF"/>
    <w:rsid w:val="225D796E"/>
    <w:rsid w:val="225E628C"/>
    <w:rsid w:val="24C85C3F"/>
    <w:rsid w:val="24EC6623"/>
    <w:rsid w:val="285919D0"/>
    <w:rsid w:val="28DC7F0B"/>
    <w:rsid w:val="29373393"/>
    <w:rsid w:val="2940493E"/>
    <w:rsid w:val="2B110340"/>
    <w:rsid w:val="2B6C37C8"/>
    <w:rsid w:val="2BBD3669"/>
    <w:rsid w:val="2BFC2575"/>
    <w:rsid w:val="2C224679"/>
    <w:rsid w:val="2E16582B"/>
    <w:rsid w:val="2E4116FA"/>
    <w:rsid w:val="2E8250B1"/>
    <w:rsid w:val="30E8019C"/>
    <w:rsid w:val="31197F4E"/>
    <w:rsid w:val="31262BAF"/>
    <w:rsid w:val="320C360F"/>
    <w:rsid w:val="330F093A"/>
    <w:rsid w:val="343A0024"/>
    <w:rsid w:val="34E37CA8"/>
    <w:rsid w:val="35302A74"/>
    <w:rsid w:val="357A33EF"/>
    <w:rsid w:val="358D436E"/>
    <w:rsid w:val="359E47FF"/>
    <w:rsid w:val="35B72FCB"/>
    <w:rsid w:val="35BF4E3C"/>
    <w:rsid w:val="35DA3E68"/>
    <w:rsid w:val="363C023B"/>
    <w:rsid w:val="379A3E49"/>
    <w:rsid w:val="38123371"/>
    <w:rsid w:val="38710670"/>
    <w:rsid w:val="391E61C3"/>
    <w:rsid w:val="3A6A35C8"/>
    <w:rsid w:val="3AD81083"/>
    <w:rsid w:val="3BB645EB"/>
    <w:rsid w:val="3C795D45"/>
    <w:rsid w:val="3D056D5A"/>
    <w:rsid w:val="3D8A3D4E"/>
    <w:rsid w:val="3E9450B8"/>
    <w:rsid w:val="40D235D2"/>
    <w:rsid w:val="416D2207"/>
    <w:rsid w:val="43EC12FF"/>
    <w:rsid w:val="44E509D4"/>
    <w:rsid w:val="47B440D5"/>
    <w:rsid w:val="47FC4707"/>
    <w:rsid w:val="4A4C4A99"/>
    <w:rsid w:val="4AEF3676"/>
    <w:rsid w:val="4BC60990"/>
    <w:rsid w:val="4C407515"/>
    <w:rsid w:val="4DC0511E"/>
    <w:rsid w:val="4E254B52"/>
    <w:rsid w:val="4FAC5BC3"/>
    <w:rsid w:val="4FC61FF0"/>
    <w:rsid w:val="50846203"/>
    <w:rsid w:val="50FF2147"/>
    <w:rsid w:val="538763B9"/>
    <w:rsid w:val="540D34EB"/>
    <w:rsid w:val="546450D5"/>
    <w:rsid w:val="55DC546E"/>
    <w:rsid w:val="57400A23"/>
    <w:rsid w:val="579C3951"/>
    <w:rsid w:val="596D6B7C"/>
    <w:rsid w:val="59AD4E28"/>
    <w:rsid w:val="59C208D3"/>
    <w:rsid w:val="5A73104B"/>
    <w:rsid w:val="5C575B05"/>
    <w:rsid w:val="5CEC747F"/>
    <w:rsid w:val="60AA0313"/>
    <w:rsid w:val="6210162A"/>
    <w:rsid w:val="62402CDD"/>
    <w:rsid w:val="66202ABE"/>
    <w:rsid w:val="66216982"/>
    <w:rsid w:val="66441755"/>
    <w:rsid w:val="664D3C1B"/>
    <w:rsid w:val="66CF713B"/>
    <w:rsid w:val="673426C4"/>
    <w:rsid w:val="67C30EEC"/>
    <w:rsid w:val="68961ACE"/>
    <w:rsid w:val="69674FF3"/>
    <w:rsid w:val="69AC440F"/>
    <w:rsid w:val="6A674B7F"/>
    <w:rsid w:val="6AB7195B"/>
    <w:rsid w:val="6C0446BE"/>
    <w:rsid w:val="6CF46B9E"/>
    <w:rsid w:val="6D9745DB"/>
    <w:rsid w:val="6E520639"/>
    <w:rsid w:val="7019691C"/>
    <w:rsid w:val="726141AB"/>
    <w:rsid w:val="72F26CD5"/>
    <w:rsid w:val="7406451D"/>
    <w:rsid w:val="74956EB9"/>
    <w:rsid w:val="756A3232"/>
    <w:rsid w:val="783458C3"/>
    <w:rsid w:val="789D458E"/>
    <w:rsid w:val="794F33AE"/>
    <w:rsid w:val="7A1E0C67"/>
    <w:rsid w:val="7A666C01"/>
    <w:rsid w:val="7B044DE1"/>
    <w:rsid w:val="7B4A02D1"/>
    <w:rsid w:val="7B5F6E1D"/>
    <w:rsid w:val="7BB0282A"/>
    <w:rsid w:val="7C4427B5"/>
    <w:rsid w:val="7CE4436B"/>
    <w:rsid w:val="7DD76804"/>
    <w:rsid w:val="7FA6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4822</Words>
  <Characters>5013</Characters>
  <Lines>24</Lines>
  <Paragraphs>6</Paragraphs>
  <TotalTime>3</TotalTime>
  <ScaleCrop>false</ScaleCrop>
  <LinksUpToDate>false</LinksUpToDate>
  <CharactersWithSpaces>5150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2023-05-16T08:27:22Z</cp:lastPrinted>
  <dcterms:modified xsi:type="dcterms:W3CDTF">2023-05-16T08:27:27Z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8796540B61374CFAB237A6BA1679323A_13</vt:lpwstr>
  </property>
</Properties>
</file>