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bCs/>
          <w:color w:val="FF000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海纳川2024年度灭火器维修服务</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bCs/>
          <w:sz w:val="32"/>
          <w:szCs w:val="32"/>
          <w:u w:val="single"/>
          <w:lang w:val="en-US" w:eastAsia="zh-CN"/>
        </w:rPr>
        <w:t>2023年10月30日至2024年12月31日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bCs/>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0"/>
          <w:szCs w:val="30"/>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2023年10月18日上午10点30分</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0"/>
          <w:szCs w:val="30"/>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2023年10月18日上午10点30分</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lang w:val="en-US" w:eastAsia="zh-CN" w:bidi="ar-SA"/>
        </w:rPr>
        <w:t>服务项目：海纳川2024年度灭火器维修服务。服务内容：为确保灭火器安全使用和有效灭火，对灭火器进行的检查、水压试验、灭火剂回收、零部件更换、再充装、质量检验等活动并对失效的灭火器进行报废和回收处置。</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bidi="ar-SA"/>
        </w:rPr>
        <w:t>灭火器维修清单：</w:t>
      </w:r>
    </w:p>
    <w:tbl>
      <w:tblPr>
        <w:tblStyle w:val="11"/>
        <w:tblpPr w:leftFromText="180" w:rightFromText="180" w:vertAnchor="text" w:horzAnchor="page" w:tblpX="1774" w:tblpY="60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289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序号</w:t>
            </w:r>
          </w:p>
        </w:tc>
        <w:tc>
          <w:tcPr>
            <w:tcW w:w="1697"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名称</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数量</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w:t>
            </w:r>
          </w:p>
        </w:tc>
        <w:tc>
          <w:tcPr>
            <w:tcW w:w="1697"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干粉灭火器</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2069</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w:t>
            </w:r>
          </w:p>
        </w:tc>
        <w:tc>
          <w:tcPr>
            <w:tcW w:w="1697"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二氧化碳灭火器</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23</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p>
        </w:tc>
        <w:tc>
          <w:tcPr>
            <w:tcW w:w="1697"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水基型灭火器</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432</w:t>
            </w:r>
          </w:p>
        </w:tc>
        <w:tc>
          <w:tcPr>
            <w:tcW w:w="1250" w:type="pct"/>
          </w:tcPr>
          <w:p>
            <w:pPr>
              <w:pStyle w:val="3"/>
              <w:jc w:val="center"/>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公斤</w:t>
            </w:r>
          </w:p>
        </w:tc>
      </w:tr>
    </w:tbl>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color w:val="auto"/>
          <w:kern w:val="1"/>
          <w:sz w:val="32"/>
          <w:szCs w:val="32"/>
          <w:lang w:val="en-US" w:eastAsia="zh-CN" w:bidi="ar-SA"/>
        </w:rPr>
        <w:t>工作要求：</w:t>
      </w:r>
    </w:p>
    <w:p>
      <w:pPr>
        <w:wordWrap w:val="0"/>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灭火器维修标准依据规范：《灭火器维修》（XF95-2015），保证维修质量。投标方对维修过的灭火器在检验合格期间发生质量问题要无条件免费维修（铅封不动的情况下）。如在维修质保期内，发生灭火器爆炸、灭火器药剂失效，所造成的损失及后果由投标方承担全部责任，招标方有权终止合同。</w:t>
      </w:r>
    </w:p>
    <w:p>
      <w:pPr>
        <w:wordWrap w:val="0"/>
        <w:ind w:firstLine="640" w:firstLineChars="200"/>
        <w:jc w:val="left"/>
        <w:rPr>
          <w:rFonts w:hint="default"/>
          <w:lang w:val="en-US" w:eastAsia="zh-CN"/>
        </w:rPr>
      </w:pPr>
      <w:r>
        <w:rPr>
          <w:rFonts w:hint="eastAsia" w:ascii="方正仿宋简体" w:hAnsi="方正仿宋简体" w:eastAsia="方正仿宋简体" w:cs="方正仿宋简体"/>
          <w:bCs/>
          <w:color w:val="auto"/>
          <w:kern w:val="1"/>
          <w:sz w:val="32"/>
          <w:szCs w:val="32"/>
          <w:lang w:val="en-US" w:eastAsia="zh-CN" w:bidi="ar-SA"/>
        </w:rPr>
        <w:t>2.投标方负责维修招标方所有类型灭火器。</w:t>
      </w:r>
    </w:p>
    <w:p>
      <w:pPr>
        <w:wordWrap w:val="0"/>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3.投标方负责对失效的灭火器进行报废和回收处置，双方不产生任何费用。</w:t>
      </w:r>
    </w:p>
    <w:p>
      <w:pPr>
        <w:wordWrap w:val="0"/>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4.投标方接到招标方维修通知后，收取需要维修的灭火器，待维修完毕后送回原处。收、送灭火器过程中所产生的一切费用由投标方承担。</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5.投标方必须有具备良好的售后服务能力，对每批维修的灭火器应在3个工作日内维修完毕。</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6.</w:t>
      </w:r>
      <w:r>
        <w:rPr>
          <w:rFonts w:hint="eastAsia" w:ascii="方正仿宋简体" w:hAnsi="方正仿宋简体" w:eastAsia="方正仿宋简体" w:cs="方正仿宋简体"/>
          <w:kern w:val="2"/>
          <w:sz w:val="32"/>
          <w:szCs w:val="32"/>
          <w:lang w:val="en-US" w:eastAsia="zh-CN" w:bidi="ar-SA"/>
        </w:rPr>
        <w:t>本次项目由镇江海纳川物流产业发展有限责任公司统一招标，合同分别与镇江海纳川物流产业发展有限责任公司、江苏省物资集团镇江储运开发有限公司、江苏兴普物贸有限公司、镇江海纳川公铁运输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（一）投标方应提供有效的企业法人营业执照复印件，江苏省公安厅消防局颁发的《消防技术服务机构资质证书》。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（二）其他资质要求：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1. 具有与灭火器维修项目相对应的技术能力，投标时需提供灭火器维修同类型项目业绩（至少3家，需提供合同复印件）。确定中标后，在签订合同前，投标人需提供如下有效资质文件：《营业执照》、《税务登记证》、《组织机构代码证》（或三证合一）、一般纳税人证明材料、来我公司现场施工的单位还需提供工伤保险缴纳证明或人身意外伤害保险或雇主责任险缴纳证明，施工现场做好施工人员的个人防护，施工过程中发生意外伤害由投标人自行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sz w:val="30"/>
          <w:szCs w:val="30"/>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10分钟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承兑方式，结算周期为按维修批次每半年结算，开具增值税专用发票2个月内付款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lang w:eastAsia="zh-CN"/>
        </w:rPr>
      </w:pPr>
      <w:r>
        <w:rPr>
          <w:rFonts w:hint="eastAsia" w:ascii="方正仿宋简体" w:hAnsi="方正仿宋简体" w:eastAsia="方正仿宋简体" w:cs="方正仿宋简体"/>
          <w:bCs/>
          <w:color w:val="auto"/>
          <w:kern w:val="1"/>
          <w:sz w:val="32"/>
          <w:szCs w:val="32"/>
        </w:rPr>
        <w:t>采用线下投标应将报价书及相关资料以标袋形式送达，标袋外包装必须用“封条”密封，封条“格式自定”，另需加盖公章、法人章，填写密封日期；在标袋封面上需注明“投标项目名称，投标方名称、地址、联系人、联系电话”等；并要求在投标截止日之前送达，逾期将作为作废标处理</w:t>
      </w:r>
      <w:r>
        <w:rPr>
          <w:rFonts w:hint="eastAsia" w:ascii="方正仿宋简体" w:hAnsi="方正仿宋简体" w:eastAsia="方正仿宋简体" w:cs="方正仿宋简体"/>
          <w:bCs/>
          <w:color w:val="auto"/>
          <w:kern w:val="1"/>
          <w:sz w:val="32"/>
          <w:szCs w:val="32"/>
          <w:lang w:eastAsia="zh-CN"/>
        </w:rPr>
        <w:t>。</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具体报价格式见报价函，投标文件需提供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FF0000"/>
          <w:kern w:val="1"/>
          <w:sz w:val="32"/>
          <w:szCs w:val="32"/>
          <w:lang w:val="en-US" w:eastAsia="zh-CN"/>
        </w:rPr>
        <w:t xml:space="preserve">肖龙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FF0000"/>
          <w:kern w:val="1"/>
          <w:sz w:val="32"/>
          <w:szCs w:val="32"/>
          <w:lang w:val="en-US" w:eastAsia="zh-CN"/>
        </w:rPr>
        <w:t>15896385005</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未经招标人允许</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投标人不得以任何方式将本项目分包给第三方，否则按本合同总价的10%作为违约金，同时招标人有权终止本合同</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因投标人的项目质量、逾期完成等原因给招标人造成直接和间接经济损失的，由投标人承担全部责任（如有异议请在报价时注明）。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投标人完成本合同规定的内容</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报价文件包括：报价函、技术标书（包括施工方案、施工组织措施和技术措施），报价中包含税费和运费（详见附件2）。</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投标人必须对检测的设备进行拍照取证，并将图片发给招标人，如有零件更换，需将更换件随维修好的设备一同返还给招标人，否则不予结算。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十二</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5140" w:type="pct"/>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54"/>
        <w:gridCol w:w="1905"/>
        <w:gridCol w:w="780"/>
        <w:gridCol w:w="840"/>
        <w:gridCol w:w="129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4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111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名称</w:t>
            </w: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型号</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单位</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数量</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单价</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元）</w:t>
            </w: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总</w:t>
            </w:r>
            <w:r>
              <w:rPr>
                <w:rFonts w:hint="eastAsia" w:ascii="方正仿宋简体" w:hAnsi="方正仿宋简体" w:eastAsia="方正仿宋简体" w:cs="方正仿宋简体"/>
                <w:sz w:val="24"/>
                <w:szCs w:val="24"/>
                <w:lang w:eastAsia="zh-CN"/>
              </w:rPr>
              <w:t>价（</w:t>
            </w:r>
            <w:r>
              <w:rPr>
                <w:rFonts w:hint="eastAsia" w:ascii="方正仿宋简体" w:hAnsi="方正仿宋简体" w:eastAsia="方正仿宋简体" w:cs="方正仿宋简体"/>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1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镇江海纳川物流产业发展有限责任公司</w:t>
            </w: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干粉灭火器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727</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简体" w:hAnsi="方正仿宋简体" w:eastAsia="方正仿宋简体" w:cs="方正仿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1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二氧化碳灭火器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3</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简体" w:hAnsi="方正仿宋简体" w:eastAsia="方正仿宋简体" w:cs="方正仿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Cs/>
                <w:color w:val="000000"/>
                <w:sz w:val="24"/>
                <w:szCs w:val="24"/>
                <w:lang w:val="en-US" w:eastAsia="zh-CN" w:bidi="ar-S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p>
        </w:tc>
        <w:tc>
          <w:tcPr>
            <w:tcW w:w="11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江苏省物资集团镇江储运开发有限公司</w:t>
            </w: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干粉灭火器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kern w:val="2"/>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240</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lang w:eastAsia="zh-CN"/>
              </w:rPr>
            </w:pPr>
          </w:p>
        </w:tc>
        <w:tc>
          <w:tcPr>
            <w:tcW w:w="11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二氧化碳灭火器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kern w:val="2"/>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5</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w:t>
            </w:r>
          </w:p>
        </w:tc>
        <w:tc>
          <w:tcPr>
            <w:tcW w:w="11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江苏兴普物贸有限公司</w:t>
            </w: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干粉灭火器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kern w:val="2"/>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240</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lang w:val="en-US" w:eastAsia="zh-CN"/>
              </w:rPr>
            </w:pPr>
          </w:p>
        </w:tc>
        <w:tc>
          <w:tcPr>
            <w:tcW w:w="11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二氧化碳灭火器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kern w:val="2"/>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15</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lang w:val="en-US" w:eastAsia="zh-CN"/>
              </w:rPr>
            </w:pPr>
          </w:p>
        </w:tc>
        <w:tc>
          <w:tcPr>
            <w:tcW w:w="11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水基型灭火器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432</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4</w:t>
            </w:r>
          </w:p>
        </w:tc>
        <w:tc>
          <w:tcPr>
            <w:tcW w:w="11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镇江海纳川公铁运输有限公司</w:t>
            </w:r>
          </w:p>
        </w:tc>
        <w:tc>
          <w:tcPr>
            <w:tcW w:w="1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干粉灭火器</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kern w:val="2"/>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公斤</w:t>
            </w:r>
          </w:p>
        </w:tc>
        <w:tc>
          <w:tcPr>
            <w:tcW w:w="47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Cs/>
                <w:color w:val="000000"/>
                <w:sz w:val="24"/>
                <w:szCs w:val="24"/>
                <w:lang w:val="en-US" w:eastAsia="zh-CN" w:bidi="ar-SA"/>
              </w:rPr>
            </w:pPr>
            <w:r>
              <w:rPr>
                <w:rFonts w:hint="eastAsia" w:ascii="方正仿宋简体" w:hAnsi="方正仿宋简体" w:eastAsia="方正仿宋简体" w:cs="方正仿宋简体"/>
                <w:bCs/>
                <w:color w:val="000000"/>
                <w:sz w:val="24"/>
                <w:szCs w:val="24"/>
                <w:lang w:val="en-US" w:eastAsia="zh-CN" w:bidi="ar-SA"/>
              </w:rPr>
              <w:t>862</w:t>
            </w:r>
          </w:p>
        </w:tc>
        <w:tc>
          <w:tcPr>
            <w:tcW w:w="73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Cs/>
                <w:color w:val="000000"/>
                <w:sz w:val="24"/>
                <w:szCs w:val="24"/>
                <w:lang w:val="en-US" w:eastAsia="zh-CN" w:bidi="ar-SA"/>
              </w:rPr>
            </w:pP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以上合计总价：</w:t>
            </w:r>
          </w:p>
        </w:tc>
      </w:tr>
    </w:tbl>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审计风控部负责归口公司招投标负面清单，具体工作由海纳川各部室及直属单位共同承担。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审计风控部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6F69AF"/>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091A88"/>
    <w:rsid w:val="01CA5CC8"/>
    <w:rsid w:val="034478DB"/>
    <w:rsid w:val="034B4BE6"/>
    <w:rsid w:val="03747F6C"/>
    <w:rsid w:val="04AD3DAA"/>
    <w:rsid w:val="05DE3CE5"/>
    <w:rsid w:val="06B862EB"/>
    <w:rsid w:val="0AEC01AE"/>
    <w:rsid w:val="0C627450"/>
    <w:rsid w:val="0C811679"/>
    <w:rsid w:val="0CCD460E"/>
    <w:rsid w:val="0E8B7E9F"/>
    <w:rsid w:val="0EF55F9A"/>
    <w:rsid w:val="0F9718DF"/>
    <w:rsid w:val="12731ACC"/>
    <w:rsid w:val="14305E5E"/>
    <w:rsid w:val="143C00B5"/>
    <w:rsid w:val="1444244B"/>
    <w:rsid w:val="14EA645D"/>
    <w:rsid w:val="15602773"/>
    <w:rsid w:val="16345464"/>
    <w:rsid w:val="16A6065A"/>
    <w:rsid w:val="172B636D"/>
    <w:rsid w:val="183028D1"/>
    <w:rsid w:val="18E545DF"/>
    <w:rsid w:val="19181A3A"/>
    <w:rsid w:val="1A9354F7"/>
    <w:rsid w:val="1AD80EAD"/>
    <w:rsid w:val="1BB235FD"/>
    <w:rsid w:val="1C387FA6"/>
    <w:rsid w:val="1D0B0BB1"/>
    <w:rsid w:val="1D6923E1"/>
    <w:rsid w:val="1D7061FA"/>
    <w:rsid w:val="1E37603B"/>
    <w:rsid w:val="1F637F9A"/>
    <w:rsid w:val="1F9E45C4"/>
    <w:rsid w:val="20230F6D"/>
    <w:rsid w:val="211A5ECC"/>
    <w:rsid w:val="21BA145D"/>
    <w:rsid w:val="225D796E"/>
    <w:rsid w:val="23346C67"/>
    <w:rsid w:val="23931F66"/>
    <w:rsid w:val="239F090A"/>
    <w:rsid w:val="23E66539"/>
    <w:rsid w:val="24EC6623"/>
    <w:rsid w:val="252F3F10"/>
    <w:rsid w:val="25F128D7"/>
    <w:rsid w:val="26296BB1"/>
    <w:rsid w:val="26F25034"/>
    <w:rsid w:val="275D4D64"/>
    <w:rsid w:val="27632F91"/>
    <w:rsid w:val="285F2D5E"/>
    <w:rsid w:val="28864874"/>
    <w:rsid w:val="28CA467C"/>
    <w:rsid w:val="29462B84"/>
    <w:rsid w:val="29921F61"/>
    <w:rsid w:val="29980A92"/>
    <w:rsid w:val="2A1A0CEB"/>
    <w:rsid w:val="2A21310B"/>
    <w:rsid w:val="2B117BA2"/>
    <w:rsid w:val="2BBD3669"/>
    <w:rsid w:val="2C8A5613"/>
    <w:rsid w:val="2E16582B"/>
    <w:rsid w:val="2E4116FA"/>
    <w:rsid w:val="2E4F5EDB"/>
    <w:rsid w:val="2E5F79A0"/>
    <w:rsid w:val="2E7E0AF7"/>
    <w:rsid w:val="2F544C9F"/>
    <w:rsid w:val="307A0735"/>
    <w:rsid w:val="3102072B"/>
    <w:rsid w:val="31262BAF"/>
    <w:rsid w:val="31C0661C"/>
    <w:rsid w:val="323112C7"/>
    <w:rsid w:val="32FE549C"/>
    <w:rsid w:val="330F093A"/>
    <w:rsid w:val="336631F3"/>
    <w:rsid w:val="33EF4F96"/>
    <w:rsid w:val="345E0617"/>
    <w:rsid w:val="346C4D6F"/>
    <w:rsid w:val="34705C6E"/>
    <w:rsid w:val="34E37CA8"/>
    <w:rsid w:val="359624B8"/>
    <w:rsid w:val="359E47FF"/>
    <w:rsid w:val="35B72FCB"/>
    <w:rsid w:val="35DA3E68"/>
    <w:rsid w:val="35EA6C17"/>
    <w:rsid w:val="37597C1A"/>
    <w:rsid w:val="379A3E49"/>
    <w:rsid w:val="391E61C3"/>
    <w:rsid w:val="39C40C73"/>
    <w:rsid w:val="3A9C574C"/>
    <w:rsid w:val="3AC23843"/>
    <w:rsid w:val="3AD82E26"/>
    <w:rsid w:val="3ADB0022"/>
    <w:rsid w:val="3D485717"/>
    <w:rsid w:val="3DE2544C"/>
    <w:rsid w:val="3E497999"/>
    <w:rsid w:val="3E774506"/>
    <w:rsid w:val="3EAB41B0"/>
    <w:rsid w:val="40ED6D01"/>
    <w:rsid w:val="416D2207"/>
    <w:rsid w:val="41BB11DF"/>
    <w:rsid w:val="43EC12FF"/>
    <w:rsid w:val="44316F05"/>
    <w:rsid w:val="44E509D4"/>
    <w:rsid w:val="47A0687C"/>
    <w:rsid w:val="47B833E5"/>
    <w:rsid w:val="47C00CCC"/>
    <w:rsid w:val="4A0A0619"/>
    <w:rsid w:val="4A7D4C52"/>
    <w:rsid w:val="4A96206F"/>
    <w:rsid w:val="4BD16858"/>
    <w:rsid w:val="4BDD5F04"/>
    <w:rsid w:val="4DC0511E"/>
    <w:rsid w:val="4E8F764A"/>
    <w:rsid w:val="4FAC5BC3"/>
    <w:rsid w:val="4FB97495"/>
    <w:rsid w:val="4FC61FF0"/>
    <w:rsid w:val="50846203"/>
    <w:rsid w:val="51960CEF"/>
    <w:rsid w:val="52132340"/>
    <w:rsid w:val="528B1ED6"/>
    <w:rsid w:val="538763B9"/>
    <w:rsid w:val="5585750B"/>
    <w:rsid w:val="55D3606E"/>
    <w:rsid w:val="55DC546E"/>
    <w:rsid w:val="56072398"/>
    <w:rsid w:val="5617713E"/>
    <w:rsid w:val="564E3E22"/>
    <w:rsid w:val="570851BD"/>
    <w:rsid w:val="57390153"/>
    <w:rsid w:val="57607DD5"/>
    <w:rsid w:val="57623B4D"/>
    <w:rsid w:val="579C3951"/>
    <w:rsid w:val="588C7D1F"/>
    <w:rsid w:val="59034CC7"/>
    <w:rsid w:val="59372DB8"/>
    <w:rsid w:val="596D6B7C"/>
    <w:rsid w:val="5C5C2630"/>
    <w:rsid w:val="5C5D2B35"/>
    <w:rsid w:val="5C72548C"/>
    <w:rsid w:val="5CEC747F"/>
    <w:rsid w:val="5CFB5EAA"/>
    <w:rsid w:val="5DCE7DAA"/>
    <w:rsid w:val="5DF91BE5"/>
    <w:rsid w:val="5E103520"/>
    <w:rsid w:val="5E3B0C54"/>
    <w:rsid w:val="5FF81D9E"/>
    <w:rsid w:val="604F6C39"/>
    <w:rsid w:val="60593AFA"/>
    <w:rsid w:val="60A02D04"/>
    <w:rsid w:val="60F0394C"/>
    <w:rsid w:val="636C5CA4"/>
    <w:rsid w:val="639E33BC"/>
    <w:rsid w:val="63C45248"/>
    <w:rsid w:val="64531DDF"/>
    <w:rsid w:val="64A84B6A"/>
    <w:rsid w:val="64EC195E"/>
    <w:rsid w:val="64FB113D"/>
    <w:rsid w:val="654C7BEB"/>
    <w:rsid w:val="65D5198E"/>
    <w:rsid w:val="66202ABE"/>
    <w:rsid w:val="66240220"/>
    <w:rsid w:val="66441755"/>
    <w:rsid w:val="66CF713B"/>
    <w:rsid w:val="67487D13"/>
    <w:rsid w:val="67493615"/>
    <w:rsid w:val="67580AC9"/>
    <w:rsid w:val="68093B71"/>
    <w:rsid w:val="68224C33"/>
    <w:rsid w:val="68961ACE"/>
    <w:rsid w:val="68E40E25"/>
    <w:rsid w:val="69197EEA"/>
    <w:rsid w:val="69F94CE9"/>
    <w:rsid w:val="6A3D42E7"/>
    <w:rsid w:val="6A4470E3"/>
    <w:rsid w:val="6A6043B8"/>
    <w:rsid w:val="6C9C3206"/>
    <w:rsid w:val="6D851007"/>
    <w:rsid w:val="6D9745DB"/>
    <w:rsid w:val="6D997745"/>
    <w:rsid w:val="6E277B0B"/>
    <w:rsid w:val="6E9879FD"/>
    <w:rsid w:val="6F114625"/>
    <w:rsid w:val="6FBF710B"/>
    <w:rsid w:val="711710AD"/>
    <w:rsid w:val="7175165A"/>
    <w:rsid w:val="719A3A8C"/>
    <w:rsid w:val="726141AB"/>
    <w:rsid w:val="730A4396"/>
    <w:rsid w:val="734956CA"/>
    <w:rsid w:val="7406451D"/>
    <w:rsid w:val="749B1FF5"/>
    <w:rsid w:val="750B0F29"/>
    <w:rsid w:val="756A3232"/>
    <w:rsid w:val="75A629FF"/>
    <w:rsid w:val="75C90FAD"/>
    <w:rsid w:val="75ED52F8"/>
    <w:rsid w:val="76E557A9"/>
    <w:rsid w:val="774A7016"/>
    <w:rsid w:val="774C5829"/>
    <w:rsid w:val="783458C3"/>
    <w:rsid w:val="7A0348C4"/>
    <w:rsid w:val="7A1E0C67"/>
    <w:rsid w:val="7A78685F"/>
    <w:rsid w:val="7B044DE1"/>
    <w:rsid w:val="7B6969A9"/>
    <w:rsid w:val="7C5331B5"/>
    <w:rsid w:val="7C7F0D11"/>
    <w:rsid w:val="7D33726F"/>
    <w:rsid w:val="7DC26844"/>
    <w:rsid w:val="7DD76804"/>
    <w:rsid w:val="7E544769"/>
    <w:rsid w:val="7FC5261C"/>
    <w:rsid w:val="7FF2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7106</Words>
  <Characters>7905</Characters>
  <Lines>24</Lines>
  <Paragraphs>6</Paragraphs>
  <TotalTime>8</TotalTime>
  <ScaleCrop>false</ScaleCrop>
  <LinksUpToDate>false</LinksUpToDate>
  <CharactersWithSpaces>8060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2023-10-11T07:37:56Z</cp:lastPrinted>
  <dcterms:modified xsi:type="dcterms:W3CDTF">2023-10-11T07:38:12Z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0D415C8E43FF4AC193576CFFD82AE24E_13</vt:lpwstr>
  </property>
</Properties>
</file>