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20231208公铁运输生产备件采购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2023年12月21日上午10点整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2023年12月21日上午10点整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hint="eastAsia" w:ascii="方正仿宋简体" w:hAnsi="方正仿宋简体" w:eastAsia="方正仿宋简体" w:cs="方正仿宋简体"/>
          <w:kern w:val="1"/>
          <w:sz w:val="32"/>
          <w:szCs w:val="32"/>
          <w:u w:val="none"/>
          <w:lang w:eastAsia="zh-CN"/>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u w:val="none"/>
          <w:lang w:val="en-US" w:eastAsia="zh-CN"/>
        </w:rPr>
        <w:t>.</w:t>
      </w:r>
      <w:r>
        <w:rPr>
          <w:rFonts w:hint="eastAsia" w:ascii="方正仿宋简体" w:hAnsi="方正仿宋简体" w:eastAsia="方正仿宋简体" w:cs="方正仿宋简体"/>
          <w:sz w:val="32"/>
          <w:szCs w:val="32"/>
          <w:u w:val="none"/>
        </w:rPr>
        <w:t>《营业执照》、《税务登记证》、《组织机构代码证》（或三证合一）（复印件</w:t>
      </w:r>
      <w:r>
        <w:rPr>
          <w:rFonts w:hint="eastAsia" w:ascii="方正仿宋简体" w:hAnsi="方正仿宋简体" w:eastAsia="方正仿宋简体" w:cs="方正仿宋简体"/>
          <w:kern w:val="1"/>
          <w:sz w:val="32"/>
          <w:szCs w:val="32"/>
          <w:u w:val="none"/>
        </w:rPr>
        <w:t>需盖公章）</w:t>
      </w:r>
      <w:r>
        <w:rPr>
          <w:rFonts w:hint="eastAsia" w:ascii="方正仿宋简体" w:hAnsi="方正仿宋简体" w:eastAsia="方正仿宋简体" w:cs="方正仿宋简体"/>
          <w:kern w:val="1"/>
          <w:sz w:val="32"/>
          <w:szCs w:val="32"/>
          <w:u w:val="none"/>
          <w:lang w:eastAsia="zh-CN"/>
        </w:rPr>
        <w:t>。</w:t>
      </w:r>
    </w:p>
    <w:p>
      <w:pPr>
        <w:spacing w:line="360" w:lineRule="auto"/>
        <w:ind w:firstLine="640" w:firstLineChars="200"/>
        <w:jc w:val="left"/>
        <w:rPr>
          <w:rFonts w:ascii="方正仿宋简体" w:hAnsi="方正仿宋简体" w:eastAsia="方正仿宋简体" w:cs="方正仿宋简体"/>
          <w:kern w:val="1"/>
          <w:sz w:val="32"/>
          <w:szCs w:val="32"/>
          <w:u w:val="none"/>
        </w:rPr>
      </w:pPr>
      <w:r>
        <w:rPr>
          <w:rFonts w:hint="eastAsia" w:ascii="方正仿宋简体" w:hAnsi="方正仿宋简体" w:eastAsia="方正仿宋简体" w:cs="方正仿宋简体"/>
          <w:sz w:val="32"/>
          <w:szCs w:val="32"/>
          <w:u w:val="none"/>
          <w:lang w:val="en-US" w:eastAsia="zh-CN"/>
        </w:rPr>
        <w:t>2.</w:t>
      </w:r>
      <w:r>
        <w:rPr>
          <w:rFonts w:hint="eastAsia" w:ascii="方正仿宋简体" w:hAnsi="方正仿宋简体" w:eastAsia="方正仿宋简体" w:cs="方正仿宋简体"/>
          <w:sz w:val="32"/>
          <w:szCs w:val="32"/>
          <w:u w:val="none"/>
        </w:rPr>
        <w:t>报价函（</w:t>
      </w:r>
      <w:r>
        <w:rPr>
          <w:rFonts w:hint="eastAsia" w:ascii="方正仿宋简体" w:hAnsi="方正仿宋简体" w:eastAsia="方正仿宋简体" w:cs="方正仿宋简体"/>
          <w:kern w:val="1"/>
          <w:sz w:val="32"/>
          <w:szCs w:val="32"/>
          <w:u w:val="none"/>
        </w:rPr>
        <w:t>需盖公章,签字处需手签，打印无效）。</w:t>
      </w:r>
    </w:p>
    <w:p>
      <w:pPr>
        <w:pStyle w:val="4"/>
        <w:spacing w:after="0" w:line="600" w:lineRule="exact"/>
        <w:ind w:firstLine="640" w:firstLineChars="200"/>
        <w:rPr>
          <w:rFonts w:hint="eastAsia" w:ascii="方正仿宋简体" w:hAnsi="方正仿宋简体" w:eastAsia="方正仿宋简体" w:cs="方正仿宋简体"/>
          <w:bCs/>
          <w:color w:val="FF0000"/>
          <w:sz w:val="30"/>
          <w:szCs w:val="30"/>
          <w:lang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r>
        <w:rPr>
          <w:rFonts w:hint="eastAsia" w:ascii="方正仿宋简体" w:hAnsi="方正仿宋简体" w:eastAsia="方正仿宋简体" w:cs="方正仿宋简体"/>
          <w:bCs/>
          <w:color w:val="FF0000"/>
          <w:sz w:val="30"/>
          <w:szCs w:val="30"/>
          <w:lang w:eastAsia="zh-CN"/>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lang w:eastAsia="zh-CN"/>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中标单位发货前需通知招标方验货，招标方根据需求选择验货方式和地点。</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eastAsia="zh-CN"/>
        </w:rPr>
        <w:t>。</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w:t>
      </w:r>
      <w:r>
        <w:rPr>
          <w:rFonts w:hint="eastAsia" w:ascii="方正仿宋简体" w:hAnsi="方正仿宋简体" w:eastAsia="方正仿宋简体" w:cs="方正仿宋简体"/>
          <w:bCs/>
          <w:kern w:val="1"/>
          <w:sz w:val="30"/>
          <w:szCs w:val="30"/>
          <w:lang w:val="en-US" w:eastAsia="zh-CN"/>
        </w:rPr>
        <w:t>审计风控</w:t>
      </w:r>
      <w:r>
        <w:rPr>
          <w:rFonts w:hint="eastAsia" w:ascii="方正仿宋简体" w:hAnsi="方正仿宋简体" w:eastAsia="方正仿宋简体" w:cs="方正仿宋简体"/>
          <w:bCs/>
          <w:kern w:val="1"/>
          <w:sz w:val="30"/>
          <w:szCs w:val="30"/>
        </w:rPr>
        <w:t>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5"/>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624"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424"/>
        <w:gridCol w:w="2416"/>
        <w:gridCol w:w="1544"/>
        <w:gridCol w:w="514"/>
        <w:gridCol w:w="562"/>
        <w:gridCol w:w="984"/>
        <w:gridCol w:w="98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23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4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6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80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6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9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5" w:type="pct"/>
            <w:vAlign w:val="center"/>
          </w:tcPr>
          <w:p>
            <w:pPr>
              <w:jc w:val="center"/>
              <w:rPr>
                <w:rFonts w:ascii="宋体" w:hAnsi="宋体" w:cs="宋体"/>
                <w:color w:val="000000"/>
                <w:sz w:val="18"/>
                <w:szCs w:val="18"/>
              </w:rPr>
            </w:pPr>
            <w:r>
              <w:rPr>
                <w:rFonts w:hint="eastAsia"/>
                <w:color w:val="000000"/>
                <w:sz w:val="18"/>
                <w:szCs w:val="18"/>
              </w:rPr>
              <w:t>1</w:t>
            </w:r>
          </w:p>
        </w:tc>
        <w:tc>
          <w:tcPr>
            <w:tcW w:w="742" w:type="pct"/>
            <w:vAlign w:val="center"/>
          </w:tcPr>
          <w:p>
            <w:pPr>
              <w:rPr>
                <w:rFonts w:ascii="宋体" w:hAnsi="宋体" w:cs="宋体"/>
                <w:color w:val="000000"/>
                <w:sz w:val="18"/>
                <w:szCs w:val="18"/>
              </w:rPr>
            </w:pPr>
            <w:r>
              <w:rPr>
                <w:rFonts w:hint="eastAsia"/>
                <w:color w:val="000000"/>
                <w:sz w:val="18"/>
                <w:szCs w:val="18"/>
              </w:rPr>
              <w:t>GP充电电池</w:t>
            </w:r>
          </w:p>
        </w:tc>
        <w:tc>
          <w:tcPr>
            <w:tcW w:w="1260" w:type="pct"/>
            <w:vAlign w:val="center"/>
          </w:tcPr>
          <w:p>
            <w:pPr>
              <w:rPr>
                <w:rFonts w:ascii="宋体" w:hAnsi="宋体" w:cs="宋体"/>
                <w:color w:val="000000"/>
                <w:sz w:val="18"/>
                <w:szCs w:val="18"/>
              </w:rPr>
            </w:pPr>
            <w:r>
              <w:rPr>
                <w:rFonts w:hint="eastAsia"/>
                <w:color w:val="000000"/>
                <w:sz w:val="18"/>
                <w:szCs w:val="18"/>
              </w:rPr>
              <w:t>1.2V</w:t>
            </w:r>
          </w:p>
        </w:tc>
        <w:tc>
          <w:tcPr>
            <w:tcW w:w="805" w:type="pct"/>
            <w:vAlign w:val="center"/>
          </w:tcPr>
          <w:p>
            <w:pPr>
              <w:rPr>
                <w:rFonts w:ascii="宋体" w:hAnsi="宋体" w:cs="宋体"/>
                <w:color w:val="000000"/>
                <w:sz w:val="18"/>
                <w:szCs w:val="18"/>
              </w:rPr>
            </w:pPr>
            <w:r>
              <w:rPr>
                <w:rFonts w:hint="eastAsia"/>
                <w:color w:val="000000"/>
                <w:sz w:val="18"/>
                <w:szCs w:val="18"/>
              </w:rPr>
              <w:t>5号/AA3600mAh</w:t>
            </w:r>
          </w:p>
        </w:tc>
        <w:tc>
          <w:tcPr>
            <w:tcW w:w="268" w:type="pct"/>
            <w:vAlign w:val="center"/>
          </w:tcPr>
          <w:p>
            <w:pPr>
              <w:jc w:val="center"/>
              <w:rPr>
                <w:rFonts w:ascii="宋体" w:hAnsi="宋体" w:cs="宋体"/>
                <w:color w:val="000000"/>
                <w:sz w:val="18"/>
                <w:szCs w:val="18"/>
              </w:rPr>
            </w:pPr>
            <w:r>
              <w:rPr>
                <w:rFonts w:hint="eastAsia"/>
                <w:color w:val="000000"/>
                <w:sz w:val="18"/>
                <w:szCs w:val="18"/>
              </w:rPr>
              <w:t>节</w:t>
            </w:r>
          </w:p>
        </w:tc>
        <w:tc>
          <w:tcPr>
            <w:tcW w:w="293" w:type="pct"/>
            <w:vAlign w:val="center"/>
          </w:tcPr>
          <w:p>
            <w:pPr>
              <w:jc w:val="center"/>
              <w:rPr>
                <w:rFonts w:ascii="宋体" w:hAnsi="宋体" w:cs="宋体"/>
                <w:color w:val="000000"/>
                <w:sz w:val="18"/>
                <w:szCs w:val="18"/>
              </w:rPr>
            </w:pPr>
            <w:r>
              <w:rPr>
                <w:rFonts w:hint="eastAsia"/>
                <w:color w:val="000000"/>
                <w:sz w:val="18"/>
                <w:szCs w:val="18"/>
              </w:rPr>
              <w:t xml:space="preserve">8 </w:t>
            </w: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5" w:type="pct"/>
            <w:vAlign w:val="center"/>
          </w:tcPr>
          <w:p>
            <w:pPr>
              <w:jc w:val="center"/>
              <w:rPr>
                <w:rFonts w:ascii="宋体" w:hAnsi="宋体" w:cs="宋体"/>
                <w:color w:val="000000"/>
                <w:sz w:val="18"/>
                <w:szCs w:val="18"/>
              </w:rPr>
            </w:pPr>
            <w:r>
              <w:rPr>
                <w:rFonts w:hint="eastAsia"/>
                <w:color w:val="000000"/>
                <w:sz w:val="18"/>
                <w:szCs w:val="18"/>
              </w:rPr>
              <w:t>2</w:t>
            </w:r>
          </w:p>
        </w:tc>
        <w:tc>
          <w:tcPr>
            <w:tcW w:w="742" w:type="pct"/>
            <w:vAlign w:val="center"/>
          </w:tcPr>
          <w:p>
            <w:pPr>
              <w:rPr>
                <w:rFonts w:ascii="宋体" w:hAnsi="宋体" w:cs="宋体"/>
                <w:color w:val="000000"/>
                <w:sz w:val="18"/>
                <w:szCs w:val="18"/>
              </w:rPr>
            </w:pPr>
            <w:r>
              <w:rPr>
                <w:rFonts w:hint="eastAsia"/>
                <w:color w:val="000000"/>
                <w:sz w:val="18"/>
                <w:szCs w:val="18"/>
              </w:rPr>
              <w:t>电池</w:t>
            </w:r>
          </w:p>
        </w:tc>
        <w:tc>
          <w:tcPr>
            <w:tcW w:w="1260" w:type="pct"/>
            <w:vAlign w:val="center"/>
          </w:tcPr>
          <w:p>
            <w:pPr>
              <w:rPr>
                <w:rFonts w:ascii="宋体" w:hAnsi="宋体" w:cs="宋体"/>
                <w:color w:val="000000"/>
                <w:sz w:val="18"/>
                <w:szCs w:val="18"/>
              </w:rPr>
            </w:pPr>
            <w:r>
              <w:rPr>
                <w:rFonts w:hint="eastAsia"/>
                <w:color w:val="000000"/>
                <w:sz w:val="18"/>
                <w:szCs w:val="18"/>
              </w:rPr>
              <w:t>2号 1.5V</w:t>
            </w:r>
          </w:p>
        </w:tc>
        <w:tc>
          <w:tcPr>
            <w:tcW w:w="805" w:type="pct"/>
            <w:vAlign w:val="center"/>
          </w:tcPr>
          <w:p>
            <w:pPr>
              <w:rPr>
                <w:rFonts w:ascii="宋体" w:hAnsi="宋体" w:cs="宋体"/>
                <w:color w:val="000000"/>
                <w:sz w:val="18"/>
                <w:szCs w:val="18"/>
              </w:rPr>
            </w:pPr>
            <w:r>
              <w:rPr>
                <w:rFonts w:hint="eastAsia"/>
                <w:color w:val="000000"/>
                <w:sz w:val="18"/>
                <w:szCs w:val="18"/>
              </w:rPr>
              <w:t>　</w:t>
            </w:r>
          </w:p>
        </w:tc>
        <w:tc>
          <w:tcPr>
            <w:tcW w:w="268" w:type="pct"/>
            <w:vAlign w:val="center"/>
          </w:tcPr>
          <w:p>
            <w:pPr>
              <w:jc w:val="center"/>
              <w:rPr>
                <w:rFonts w:ascii="宋体" w:hAnsi="宋体" w:cs="宋体"/>
                <w:color w:val="000000"/>
                <w:sz w:val="18"/>
                <w:szCs w:val="18"/>
              </w:rPr>
            </w:pPr>
            <w:r>
              <w:rPr>
                <w:rFonts w:hint="eastAsia"/>
                <w:color w:val="000000"/>
                <w:sz w:val="18"/>
                <w:szCs w:val="18"/>
              </w:rPr>
              <w:t>节</w:t>
            </w:r>
          </w:p>
        </w:tc>
        <w:tc>
          <w:tcPr>
            <w:tcW w:w="293" w:type="pct"/>
            <w:vAlign w:val="center"/>
          </w:tcPr>
          <w:p>
            <w:pPr>
              <w:jc w:val="center"/>
              <w:rPr>
                <w:rFonts w:ascii="宋体" w:hAnsi="宋体" w:cs="宋体"/>
                <w:color w:val="000000"/>
                <w:sz w:val="18"/>
                <w:szCs w:val="18"/>
              </w:rPr>
            </w:pPr>
            <w:r>
              <w:rPr>
                <w:rFonts w:hint="eastAsia"/>
                <w:color w:val="000000"/>
                <w:sz w:val="18"/>
                <w:szCs w:val="18"/>
              </w:rPr>
              <w:t xml:space="preserve">3 </w:t>
            </w: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5" w:type="pct"/>
            <w:vAlign w:val="center"/>
          </w:tcPr>
          <w:p>
            <w:pPr>
              <w:jc w:val="center"/>
              <w:rPr>
                <w:rFonts w:ascii="宋体" w:hAnsi="宋体" w:cs="宋体"/>
                <w:color w:val="000000"/>
                <w:sz w:val="18"/>
                <w:szCs w:val="18"/>
              </w:rPr>
            </w:pPr>
            <w:r>
              <w:rPr>
                <w:rFonts w:hint="eastAsia"/>
                <w:color w:val="000000"/>
                <w:sz w:val="18"/>
                <w:szCs w:val="18"/>
              </w:rPr>
              <w:t>3</w:t>
            </w:r>
          </w:p>
        </w:tc>
        <w:tc>
          <w:tcPr>
            <w:tcW w:w="742" w:type="pct"/>
            <w:vAlign w:val="center"/>
          </w:tcPr>
          <w:p>
            <w:pPr>
              <w:rPr>
                <w:rFonts w:ascii="宋体" w:hAnsi="宋体" w:cs="宋体"/>
                <w:color w:val="000000"/>
                <w:sz w:val="18"/>
                <w:szCs w:val="18"/>
              </w:rPr>
            </w:pPr>
            <w:r>
              <w:rPr>
                <w:rFonts w:hint="eastAsia"/>
                <w:color w:val="000000"/>
                <w:sz w:val="18"/>
                <w:szCs w:val="18"/>
              </w:rPr>
              <w:t>4槽液晶充电器</w:t>
            </w:r>
          </w:p>
        </w:tc>
        <w:tc>
          <w:tcPr>
            <w:tcW w:w="1260" w:type="pct"/>
            <w:vAlign w:val="center"/>
          </w:tcPr>
          <w:p>
            <w:pPr>
              <w:rPr>
                <w:rFonts w:ascii="宋体" w:hAnsi="宋体" w:cs="宋体"/>
                <w:color w:val="000000"/>
                <w:sz w:val="18"/>
                <w:szCs w:val="18"/>
              </w:rPr>
            </w:pPr>
            <w:r>
              <w:rPr>
                <w:rFonts w:hint="eastAsia"/>
                <w:color w:val="000000"/>
                <w:sz w:val="18"/>
                <w:szCs w:val="18"/>
              </w:rPr>
              <w:t>快充</w:t>
            </w:r>
          </w:p>
        </w:tc>
        <w:tc>
          <w:tcPr>
            <w:tcW w:w="805" w:type="pct"/>
            <w:vAlign w:val="center"/>
          </w:tcPr>
          <w:p>
            <w:pPr>
              <w:rPr>
                <w:rFonts w:ascii="宋体" w:hAnsi="宋体" w:cs="宋体"/>
                <w:color w:val="000000"/>
                <w:sz w:val="18"/>
                <w:szCs w:val="18"/>
              </w:rPr>
            </w:pPr>
            <w:r>
              <w:rPr>
                <w:rFonts w:hint="eastAsia"/>
                <w:color w:val="000000"/>
                <w:sz w:val="18"/>
                <w:szCs w:val="18"/>
              </w:rPr>
              <w:t>5号/7号通用</w:t>
            </w:r>
          </w:p>
        </w:tc>
        <w:tc>
          <w:tcPr>
            <w:tcW w:w="268" w:type="pct"/>
            <w:vAlign w:val="center"/>
          </w:tcPr>
          <w:p>
            <w:pPr>
              <w:jc w:val="center"/>
              <w:rPr>
                <w:rFonts w:ascii="宋体" w:hAnsi="宋体" w:cs="宋体"/>
                <w:color w:val="000000"/>
                <w:sz w:val="18"/>
                <w:szCs w:val="18"/>
              </w:rPr>
            </w:pPr>
            <w:r>
              <w:rPr>
                <w:rFonts w:hint="eastAsia"/>
                <w:color w:val="000000"/>
                <w:sz w:val="18"/>
                <w:szCs w:val="18"/>
              </w:rPr>
              <w:t>台</w:t>
            </w:r>
          </w:p>
        </w:tc>
        <w:tc>
          <w:tcPr>
            <w:tcW w:w="293" w:type="pct"/>
            <w:vAlign w:val="center"/>
          </w:tcPr>
          <w:p>
            <w:pPr>
              <w:jc w:val="center"/>
              <w:rPr>
                <w:rFonts w:ascii="宋体" w:hAnsi="宋体" w:cs="宋体"/>
                <w:color w:val="000000"/>
                <w:sz w:val="18"/>
                <w:szCs w:val="18"/>
              </w:rPr>
            </w:pPr>
            <w:r>
              <w:rPr>
                <w:rFonts w:hint="eastAsia"/>
                <w:color w:val="000000"/>
                <w:sz w:val="18"/>
                <w:szCs w:val="18"/>
              </w:rPr>
              <w:t xml:space="preserve">1 </w:t>
            </w: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5" w:type="pct"/>
            <w:vAlign w:val="center"/>
          </w:tcPr>
          <w:p>
            <w:pPr>
              <w:jc w:val="center"/>
              <w:rPr>
                <w:rFonts w:ascii="宋体" w:hAnsi="宋体" w:cs="宋体"/>
                <w:color w:val="000000"/>
                <w:sz w:val="18"/>
                <w:szCs w:val="18"/>
              </w:rPr>
            </w:pPr>
            <w:r>
              <w:rPr>
                <w:rFonts w:hint="eastAsia"/>
                <w:color w:val="000000"/>
                <w:sz w:val="18"/>
                <w:szCs w:val="18"/>
              </w:rPr>
              <w:t>4</w:t>
            </w:r>
          </w:p>
        </w:tc>
        <w:tc>
          <w:tcPr>
            <w:tcW w:w="742" w:type="pct"/>
            <w:vAlign w:val="center"/>
          </w:tcPr>
          <w:p>
            <w:pPr>
              <w:rPr>
                <w:rFonts w:ascii="宋体" w:hAnsi="宋体" w:cs="宋体"/>
                <w:color w:val="000000"/>
                <w:sz w:val="18"/>
                <w:szCs w:val="18"/>
              </w:rPr>
            </w:pPr>
            <w:r>
              <w:rPr>
                <w:rFonts w:hint="eastAsia"/>
                <w:color w:val="000000"/>
                <w:sz w:val="18"/>
                <w:szCs w:val="18"/>
              </w:rPr>
              <w:t>黑胶水管</w:t>
            </w:r>
          </w:p>
        </w:tc>
        <w:tc>
          <w:tcPr>
            <w:tcW w:w="1260" w:type="pct"/>
            <w:vAlign w:val="center"/>
          </w:tcPr>
          <w:p>
            <w:pPr>
              <w:rPr>
                <w:rFonts w:ascii="宋体" w:hAnsi="宋体" w:cs="宋体"/>
                <w:color w:val="000000"/>
                <w:sz w:val="18"/>
                <w:szCs w:val="18"/>
              </w:rPr>
            </w:pPr>
            <w:r>
              <w:rPr>
                <w:rFonts w:hint="eastAsia"/>
                <w:color w:val="000000"/>
                <w:sz w:val="18"/>
                <w:szCs w:val="18"/>
              </w:rPr>
              <w:t>　</w:t>
            </w:r>
          </w:p>
        </w:tc>
        <w:tc>
          <w:tcPr>
            <w:tcW w:w="805" w:type="pct"/>
            <w:vAlign w:val="center"/>
          </w:tcPr>
          <w:p>
            <w:pPr>
              <w:rPr>
                <w:rFonts w:ascii="宋体" w:hAnsi="宋体" w:cs="宋体"/>
                <w:color w:val="000000"/>
                <w:sz w:val="18"/>
                <w:szCs w:val="18"/>
              </w:rPr>
            </w:pPr>
            <w:r>
              <w:rPr>
                <w:rFonts w:hint="eastAsia"/>
                <w:color w:val="000000"/>
                <w:sz w:val="18"/>
                <w:szCs w:val="18"/>
              </w:rPr>
              <w:t>6分</w:t>
            </w:r>
          </w:p>
        </w:tc>
        <w:tc>
          <w:tcPr>
            <w:tcW w:w="268" w:type="pct"/>
            <w:vAlign w:val="center"/>
          </w:tcPr>
          <w:p>
            <w:pPr>
              <w:jc w:val="center"/>
              <w:rPr>
                <w:rFonts w:ascii="宋体" w:hAnsi="宋体" w:cs="宋体"/>
                <w:color w:val="000000"/>
                <w:sz w:val="18"/>
                <w:szCs w:val="18"/>
              </w:rPr>
            </w:pPr>
            <w:r>
              <w:rPr>
                <w:rFonts w:hint="eastAsia"/>
                <w:color w:val="000000"/>
                <w:sz w:val="18"/>
                <w:szCs w:val="18"/>
              </w:rPr>
              <w:t>米</w:t>
            </w:r>
          </w:p>
        </w:tc>
        <w:tc>
          <w:tcPr>
            <w:tcW w:w="293" w:type="pct"/>
            <w:vAlign w:val="center"/>
          </w:tcPr>
          <w:p>
            <w:pPr>
              <w:jc w:val="center"/>
              <w:rPr>
                <w:rFonts w:ascii="宋体" w:hAnsi="宋体" w:cs="宋体"/>
                <w:color w:val="000000"/>
                <w:sz w:val="18"/>
                <w:szCs w:val="18"/>
              </w:rPr>
            </w:pPr>
            <w:r>
              <w:rPr>
                <w:rFonts w:hint="eastAsia"/>
                <w:color w:val="000000"/>
                <w:sz w:val="18"/>
                <w:szCs w:val="18"/>
              </w:rPr>
              <w:t xml:space="preserve">200 </w:t>
            </w: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5" w:type="pct"/>
            <w:vAlign w:val="center"/>
          </w:tcPr>
          <w:p>
            <w:pPr>
              <w:jc w:val="center"/>
              <w:rPr>
                <w:rFonts w:ascii="宋体" w:hAnsi="宋体" w:cs="宋体"/>
                <w:color w:val="000000"/>
                <w:sz w:val="18"/>
                <w:szCs w:val="18"/>
              </w:rPr>
            </w:pPr>
            <w:r>
              <w:rPr>
                <w:rFonts w:hint="eastAsia"/>
                <w:color w:val="000000"/>
                <w:sz w:val="18"/>
                <w:szCs w:val="18"/>
              </w:rPr>
              <w:t>5</w:t>
            </w:r>
          </w:p>
        </w:tc>
        <w:tc>
          <w:tcPr>
            <w:tcW w:w="742" w:type="pct"/>
            <w:vAlign w:val="center"/>
          </w:tcPr>
          <w:p>
            <w:pPr>
              <w:rPr>
                <w:rFonts w:ascii="宋体" w:hAnsi="宋体" w:cs="宋体"/>
                <w:color w:val="000000"/>
                <w:sz w:val="18"/>
                <w:szCs w:val="18"/>
              </w:rPr>
            </w:pPr>
            <w:r>
              <w:rPr>
                <w:rFonts w:hint="eastAsia"/>
                <w:color w:val="000000"/>
                <w:sz w:val="18"/>
                <w:szCs w:val="18"/>
              </w:rPr>
              <w:t>篷布专用修补胶带</w:t>
            </w:r>
          </w:p>
        </w:tc>
        <w:tc>
          <w:tcPr>
            <w:tcW w:w="1260" w:type="pct"/>
            <w:vAlign w:val="center"/>
          </w:tcPr>
          <w:p>
            <w:pPr>
              <w:rPr>
                <w:rFonts w:ascii="宋体" w:hAnsi="宋体" w:cs="宋体"/>
                <w:color w:val="000000"/>
                <w:sz w:val="18"/>
                <w:szCs w:val="18"/>
              </w:rPr>
            </w:pPr>
            <w:r>
              <w:rPr>
                <w:rFonts w:hint="eastAsia"/>
                <w:color w:val="000000"/>
                <w:sz w:val="18"/>
                <w:szCs w:val="18"/>
              </w:rPr>
              <w:t>布基胶带 60mm宽*20米，绿色</w:t>
            </w:r>
          </w:p>
        </w:tc>
        <w:tc>
          <w:tcPr>
            <w:tcW w:w="805" w:type="pct"/>
            <w:vAlign w:val="center"/>
          </w:tcPr>
          <w:p>
            <w:pPr>
              <w:rPr>
                <w:rFonts w:ascii="宋体" w:hAnsi="宋体" w:cs="宋体"/>
                <w:color w:val="000000"/>
                <w:sz w:val="18"/>
                <w:szCs w:val="18"/>
              </w:rPr>
            </w:pPr>
            <w:r>
              <w:rPr>
                <w:rFonts w:hint="eastAsia"/>
                <w:color w:val="000000"/>
                <w:sz w:val="18"/>
                <w:szCs w:val="18"/>
              </w:rPr>
              <w:t>　</w:t>
            </w:r>
          </w:p>
        </w:tc>
        <w:tc>
          <w:tcPr>
            <w:tcW w:w="268" w:type="pct"/>
            <w:vAlign w:val="center"/>
          </w:tcPr>
          <w:p>
            <w:pPr>
              <w:jc w:val="center"/>
              <w:rPr>
                <w:rFonts w:ascii="宋体" w:hAnsi="宋体" w:cs="宋体"/>
                <w:color w:val="000000"/>
                <w:sz w:val="18"/>
                <w:szCs w:val="18"/>
              </w:rPr>
            </w:pPr>
            <w:r>
              <w:rPr>
                <w:rFonts w:hint="eastAsia"/>
                <w:color w:val="000000"/>
                <w:sz w:val="18"/>
                <w:szCs w:val="18"/>
              </w:rPr>
              <w:t>卷</w:t>
            </w:r>
          </w:p>
        </w:tc>
        <w:tc>
          <w:tcPr>
            <w:tcW w:w="293" w:type="pct"/>
            <w:vAlign w:val="center"/>
          </w:tcPr>
          <w:p>
            <w:pPr>
              <w:jc w:val="center"/>
              <w:rPr>
                <w:rFonts w:ascii="宋体" w:hAnsi="宋体" w:cs="宋体"/>
                <w:color w:val="000000"/>
                <w:sz w:val="18"/>
                <w:szCs w:val="18"/>
              </w:rPr>
            </w:pPr>
            <w:r>
              <w:rPr>
                <w:rFonts w:hint="eastAsia"/>
                <w:color w:val="000000"/>
                <w:sz w:val="18"/>
                <w:szCs w:val="18"/>
              </w:rPr>
              <w:t>20</w:t>
            </w: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5" w:type="pct"/>
            <w:vAlign w:val="center"/>
          </w:tcPr>
          <w:p>
            <w:pPr>
              <w:jc w:val="center"/>
              <w:rPr>
                <w:rFonts w:ascii="宋体" w:hAnsi="宋体" w:cs="宋体"/>
                <w:color w:val="000000"/>
                <w:sz w:val="18"/>
                <w:szCs w:val="18"/>
              </w:rPr>
            </w:pPr>
            <w:r>
              <w:rPr>
                <w:rFonts w:hint="eastAsia"/>
                <w:color w:val="000000"/>
                <w:sz w:val="18"/>
                <w:szCs w:val="18"/>
              </w:rPr>
              <w:t>6</w:t>
            </w:r>
          </w:p>
        </w:tc>
        <w:tc>
          <w:tcPr>
            <w:tcW w:w="742" w:type="pct"/>
            <w:vAlign w:val="center"/>
          </w:tcPr>
          <w:p>
            <w:pPr>
              <w:rPr>
                <w:rFonts w:ascii="宋体" w:hAnsi="宋体" w:cs="宋体"/>
                <w:color w:val="000000"/>
                <w:sz w:val="18"/>
                <w:szCs w:val="18"/>
              </w:rPr>
            </w:pPr>
            <w:r>
              <w:rPr>
                <w:rFonts w:hint="eastAsia"/>
                <w:color w:val="000000"/>
                <w:sz w:val="18"/>
                <w:szCs w:val="18"/>
              </w:rPr>
              <w:t>钢丝绳</w:t>
            </w:r>
          </w:p>
        </w:tc>
        <w:tc>
          <w:tcPr>
            <w:tcW w:w="1260" w:type="pct"/>
            <w:vAlign w:val="center"/>
          </w:tcPr>
          <w:p>
            <w:pPr>
              <w:rPr>
                <w:rFonts w:ascii="宋体" w:hAnsi="宋体" w:cs="宋体"/>
                <w:color w:val="000000"/>
                <w:sz w:val="18"/>
                <w:szCs w:val="18"/>
              </w:rPr>
            </w:pPr>
            <w:r>
              <w:rPr>
                <w:rFonts w:hint="eastAsia"/>
                <w:color w:val="000000"/>
                <w:sz w:val="18"/>
                <w:szCs w:val="18"/>
              </w:rPr>
              <w:t>304</w:t>
            </w:r>
          </w:p>
        </w:tc>
        <w:tc>
          <w:tcPr>
            <w:tcW w:w="805" w:type="pct"/>
            <w:vAlign w:val="center"/>
          </w:tcPr>
          <w:p>
            <w:pPr>
              <w:rPr>
                <w:rFonts w:ascii="宋体" w:hAnsi="宋体" w:cs="宋体"/>
                <w:color w:val="000000"/>
                <w:sz w:val="18"/>
                <w:szCs w:val="18"/>
              </w:rPr>
            </w:pPr>
            <w:r>
              <w:rPr>
                <w:rFonts w:hint="eastAsia"/>
                <w:color w:val="000000"/>
                <w:sz w:val="18"/>
                <w:szCs w:val="18"/>
              </w:rPr>
              <w:t>7*19-10㎜</w:t>
            </w:r>
          </w:p>
        </w:tc>
        <w:tc>
          <w:tcPr>
            <w:tcW w:w="268" w:type="pct"/>
            <w:vAlign w:val="center"/>
          </w:tcPr>
          <w:p>
            <w:pPr>
              <w:jc w:val="center"/>
              <w:rPr>
                <w:rFonts w:ascii="宋体" w:hAnsi="宋体" w:cs="宋体"/>
                <w:color w:val="000000"/>
                <w:sz w:val="18"/>
                <w:szCs w:val="18"/>
              </w:rPr>
            </w:pPr>
            <w:r>
              <w:rPr>
                <w:rFonts w:hint="eastAsia"/>
                <w:color w:val="000000"/>
                <w:sz w:val="18"/>
                <w:szCs w:val="18"/>
              </w:rPr>
              <w:t>米</w:t>
            </w:r>
          </w:p>
        </w:tc>
        <w:tc>
          <w:tcPr>
            <w:tcW w:w="293" w:type="pct"/>
            <w:vAlign w:val="center"/>
          </w:tcPr>
          <w:p>
            <w:pPr>
              <w:jc w:val="center"/>
              <w:rPr>
                <w:rFonts w:ascii="宋体" w:hAnsi="宋体" w:cs="宋体"/>
                <w:color w:val="000000"/>
                <w:sz w:val="18"/>
                <w:szCs w:val="18"/>
              </w:rPr>
            </w:pPr>
            <w:r>
              <w:rPr>
                <w:rFonts w:hint="eastAsia"/>
                <w:color w:val="000000"/>
                <w:sz w:val="18"/>
                <w:szCs w:val="18"/>
              </w:rPr>
              <w:t xml:space="preserve">552 </w:t>
            </w: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5" w:type="pct"/>
            <w:vAlign w:val="center"/>
          </w:tcPr>
          <w:p>
            <w:pPr>
              <w:jc w:val="center"/>
              <w:rPr>
                <w:rFonts w:ascii="宋体" w:hAnsi="宋体" w:cs="宋体"/>
                <w:color w:val="000000"/>
                <w:sz w:val="18"/>
                <w:szCs w:val="18"/>
              </w:rPr>
            </w:pPr>
            <w:r>
              <w:rPr>
                <w:rFonts w:hint="eastAsia"/>
                <w:color w:val="000000"/>
                <w:sz w:val="18"/>
                <w:szCs w:val="18"/>
              </w:rPr>
              <w:t>7</w:t>
            </w:r>
          </w:p>
        </w:tc>
        <w:tc>
          <w:tcPr>
            <w:tcW w:w="742" w:type="pct"/>
            <w:vAlign w:val="center"/>
          </w:tcPr>
          <w:p>
            <w:pPr>
              <w:rPr>
                <w:rFonts w:ascii="宋体" w:hAnsi="宋体" w:cs="宋体"/>
                <w:color w:val="000000"/>
                <w:sz w:val="18"/>
                <w:szCs w:val="18"/>
              </w:rPr>
            </w:pPr>
            <w:r>
              <w:rPr>
                <w:rFonts w:hint="eastAsia"/>
                <w:color w:val="000000"/>
                <w:sz w:val="18"/>
                <w:szCs w:val="18"/>
              </w:rPr>
              <w:t>钢丝绳夹头</w:t>
            </w:r>
          </w:p>
        </w:tc>
        <w:tc>
          <w:tcPr>
            <w:tcW w:w="1260" w:type="pct"/>
            <w:vAlign w:val="center"/>
          </w:tcPr>
          <w:p>
            <w:pPr>
              <w:rPr>
                <w:rFonts w:ascii="宋体" w:hAnsi="宋体" w:cs="宋体"/>
                <w:color w:val="000000"/>
                <w:sz w:val="18"/>
                <w:szCs w:val="18"/>
              </w:rPr>
            </w:pPr>
            <w:r>
              <w:rPr>
                <w:rFonts w:hint="eastAsia"/>
                <w:color w:val="000000"/>
                <w:sz w:val="18"/>
                <w:szCs w:val="18"/>
              </w:rPr>
              <w:t>304</w:t>
            </w:r>
          </w:p>
        </w:tc>
        <w:tc>
          <w:tcPr>
            <w:tcW w:w="805" w:type="pct"/>
            <w:vAlign w:val="center"/>
          </w:tcPr>
          <w:p>
            <w:pPr>
              <w:rPr>
                <w:rFonts w:ascii="宋体" w:hAnsi="宋体" w:cs="宋体"/>
                <w:color w:val="000000"/>
                <w:sz w:val="18"/>
                <w:szCs w:val="18"/>
              </w:rPr>
            </w:pPr>
            <w:r>
              <w:rPr>
                <w:rFonts w:hint="eastAsia"/>
                <w:color w:val="000000"/>
                <w:sz w:val="18"/>
                <w:szCs w:val="18"/>
              </w:rPr>
              <w:t>M10，重型</w:t>
            </w:r>
          </w:p>
        </w:tc>
        <w:tc>
          <w:tcPr>
            <w:tcW w:w="268" w:type="pct"/>
            <w:vAlign w:val="center"/>
          </w:tcPr>
          <w:p>
            <w:pPr>
              <w:jc w:val="center"/>
              <w:rPr>
                <w:rFonts w:ascii="宋体" w:hAnsi="宋体" w:cs="宋体"/>
                <w:color w:val="000000"/>
                <w:sz w:val="18"/>
                <w:szCs w:val="18"/>
              </w:rPr>
            </w:pPr>
            <w:r>
              <w:rPr>
                <w:rFonts w:hint="eastAsia"/>
                <w:color w:val="000000"/>
                <w:sz w:val="18"/>
                <w:szCs w:val="18"/>
              </w:rPr>
              <w:t>只</w:t>
            </w:r>
          </w:p>
        </w:tc>
        <w:tc>
          <w:tcPr>
            <w:tcW w:w="293" w:type="pct"/>
            <w:vAlign w:val="center"/>
          </w:tcPr>
          <w:p>
            <w:pPr>
              <w:jc w:val="center"/>
              <w:rPr>
                <w:rFonts w:ascii="宋体" w:hAnsi="宋体" w:cs="宋体"/>
                <w:color w:val="000000"/>
                <w:sz w:val="18"/>
                <w:szCs w:val="18"/>
              </w:rPr>
            </w:pPr>
            <w:r>
              <w:rPr>
                <w:rFonts w:hint="eastAsia"/>
                <w:color w:val="000000"/>
                <w:sz w:val="18"/>
                <w:szCs w:val="18"/>
              </w:rPr>
              <w:t>65</w:t>
            </w: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5" w:type="pct"/>
            <w:vAlign w:val="center"/>
          </w:tcPr>
          <w:p>
            <w:pPr>
              <w:jc w:val="center"/>
              <w:rPr>
                <w:rFonts w:ascii="宋体" w:hAnsi="宋体" w:cs="宋体"/>
                <w:color w:val="000000"/>
                <w:sz w:val="18"/>
                <w:szCs w:val="18"/>
              </w:rPr>
            </w:pPr>
            <w:r>
              <w:rPr>
                <w:rFonts w:hint="eastAsia"/>
                <w:color w:val="000000"/>
                <w:sz w:val="18"/>
                <w:szCs w:val="18"/>
              </w:rPr>
              <w:t>8</w:t>
            </w:r>
          </w:p>
        </w:tc>
        <w:tc>
          <w:tcPr>
            <w:tcW w:w="742" w:type="pct"/>
            <w:vAlign w:val="center"/>
          </w:tcPr>
          <w:p>
            <w:pPr>
              <w:rPr>
                <w:rFonts w:ascii="宋体" w:hAnsi="宋体" w:cs="宋体"/>
                <w:color w:val="000000"/>
                <w:sz w:val="18"/>
                <w:szCs w:val="18"/>
              </w:rPr>
            </w:pPr>
            <w:r>
              <w:rPr>
                <w:rFonts w:hint="eastAsia"/>
                <w:color w:val="000000"/>
                <w:sz w:val="18"/>
                <w:szCs w:val="18"/>
              </w:rPr>
              <w:t>膨胀螺栓</w:t>
            </w:r>
          </w:p>
        </w:tc>
        <w:tc>
          <w:tcPr>
            <w:tcW w:w="1260" w:type="pct"/>
            <w:vAlign w:val="center"/>
          </w:tcPr>
          <w:p>
            <w:pPr>
              <w:rPr>
                <w:rFonts w:ascii="宋体" w:hAnsi="宋体" w:cs="宋体"/>
                <w:color w:val="000000"/>
                <w:sz w:val="18"/>
                <w:szCs w:val="18"/>
              </w:rPr>
            </w:pPr>
            <w:r>
              <w:rPr>
                <w:rFonts w:hint="eastAsia"/>
                <w:color w:val="000000"/>
                <w:sz w:val="18"/>
                <w:szCs w:val="18"/>
              </w:rPr>
              <w:t>M18*200mm</w:t>
            </w:r>
          </w:p>
        </w:tc>
        <w:tc>
          <w:tcPr>
            <w:tcW w:w="805" w:type="pct"/>
            <w:vAlign w:val="center"/>
          </w:tcPr>
          <w:p>
            <w:pPr>
              <w:rPr>
                <w:rFonts w:ascii="宋体" w:hAnsi="宋体" w:cs="宋体"/>
                <w:color w:val="000000"/>
                <w:sz w:val="18"/>
                <w:szCs w:val="18"/>
              </w:rPr>
            </w:pPr>
            <w:r>
              <w:rPr>
                <w:rFonts w:hint="eastAsia"/>
                <w:color w:val="000000"/>
                <w:sz w:val="18"/>
                <w:szCs w:val="18"/>
              </w:rPr>
              <w:t>镀锌</w:t>
            </w:r>
          </w:p>
        </w:tc>
        <w:tc>
          <w:tcPr>
            <w:tcW w:w="268" w:type="pct"/>
            <w:vAlign w:val="center"/>
          </w:tcPr>
          <w:p>
            <w:pPr>
              <w:jc w:val="center"/>
              <w:rPr>
                <w:rFonts w:ascii="宋体" w:hAnsi="宋体" w:cs="宋体"/>
                <w:color w:val="000000"/>
                <w:sz w:val="18"/>
                <w:szCs w:val="18"/>
              </w:rPr>
            </w:pPr>
            <w:r>
              <w:rPr>
                <w:rFonts w:hint="eastAsia"/>
                <w:color w:val="000000"/>
                <w:sz w:val="18"/>
                <w:szCs w:val="18"/>
              </w:rPr>
              <w:t>只</w:t>
            </w:r>
          </w:p>
        </w:tc>
        <w:tc>
          <w:tcPr>
            <w:tcW w:w="293" w:type="pct"/>
            <w:vAlign w:val="center"/>
          </w:tcPr>
          <w:p>
            <w:pPr>
              <w:jc w:val="center"/>
              <w:rPr>
                <w:rFonts w:ascii="宋体" w:hAnsi="宋体" w:cs="宋体"/>
                <w:color w:val="000000"/>
                <w:sz w:val="18"/>
                <w:szCs w:val="18"/>
              </w:rPr>
            </w:pPr>
            <w:r>
              <w:rPr>
                <w:rFonts w:hint="eastAsia"/>
                <w:color w:val="000000"/>
                <w:sz w:val="18"/>
                <w:szCs w:val="18"/>
              </w:rPr>
              <w:t>180</w:t>
            </w: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2"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69"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604" w:type="pct"/>
            <w:gridSpan w:val="6"/>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w:t>
            </w:r>
            <w:r>
              <w:rPr>
                <w:rFonts w:hint="eastAsia" w:ascii="方正仿宋简体" w:hAnsi="方正仿宋简体" w:eastAsia="方正仿宋简体" w:cs="方正仿宋简体"/>
                <w:sz w:val="28"/>
                <w:szCs w:val="28"/>
                <w:lang w:val="en-US" w:eastAsia="zh-CN"/>
              </w:rPr>
              <w:t>小</w:t>
            </w:r>
            <w:r>
              <w:rPr>
                <w:rFonts w:hint="eastAsia" w:ascii="方正仿宋简体" w:hAnsi="方正仿宋简体" w:eastAsia="方正仿宋简体" w:cs="方正仿宋简体"/>
                <w:sz w:val="28"/>
                <w:szCs w:val="28"/>
              </w:rPr>
              <w:t xml:space="preserve">写）： </w:t>
            </w:r>
          </w:p>
        </w:tc>
        <w:tc>
          <w:tcPr>
            <w:tcW w:w="1395" w:type="pct"/>
            <w:gridSpan w:val="3"/>
            <w:vAlign w:val="center"/>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pStyle w:val="3"/>
        <w:spacing w:line="600" w:lineRule="exact"/>
        <w:ind w:firstLine="640" w:firstLineChars="200"/>
        <w:rPr>
          <w:rFonts w:ascii="方正仿宋简体" w:hAnsi="方正仿宋简体" w:eastAsia="方正仿宋简体" w:cs="方正仿宋简体"/>
          <w:sz w:val="32"/>
          <w:szCs w:val="32"/>
        </w:rPr>
      </w:pPr>
    </w:p>
    <w:tbl>
      <w:tblPr>
        <w:tblStyle w:val="1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3686"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2023 年 月 日</w:t>
            </w:r>
          </w:p>
        </w:tc>
        <w:tc>
          <w:tcPr>
            <w:tcW w:w="5245"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rPr>
          <w:rFonts w:ascii="方正仿宋简体" w:hAnsi="方正仿宋简体" w:eastAsia="方正仿宋简体" w:cs="方正仿宋简体"/>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14408"/>
    <w:rsid w:val="00030F87"/>
    <w:rsid w:val="000310BC"/>
    <w:rsid w:val="0003693D"/>
    <w:rsid w:val="00063E06"/>
    <w:rsid w:val="00090A1B"/>
    <w:rsid w:val="00090A45"/>
    <w:rsid w:val="000A22DB"/>
    <w:rsid w:val="000B2499"/>
    <w:rsid w:val="000C1845"/>
    <w:rsid w:val="000D348B"/>
    <w:rsid w:val="000D6A23"/>
    <w:rsid w:val="00102D98"/>
    <w:rsid w:val="00103A8D"/>
    <w:rsid w:val="00115EEC"/>
    <w:rsid w:val="001260B7"/>
    <w:rsid w:val="001361A3"/>
    <w:rsid w:val="00136B0D"/>
    <w:rsid w:val="00152773"/>
    <w:rsid w:val="00160290"/>
    <w:rsid w:val="00166793"/>
    <w:rsid w:val="0018234A"/>
    <w:rsid w:val="001915A1"/>
    <w:rsid w:val="00193418"/>
    <w:rsid w:val="00196EA5"/>
    <w:rsid w:val="001A7FE6"/>
    <w:rsid w:val="001B4C8E"/>
    <w:rsid w:val="001B5044"/>
    <w:rsid w:val="001C3803"/>
    <w:rsid w:val="001C3F61"/>
    <w:rsid w:val="001D5CF3"/>
    <w:rsid w:val="001E3A59"/>
    <w:rsid w:val="001F16BE"/>
    <w:rsid w:val="001F212A"/>
    <w:rsid w:val="00200505"/>
    <w:rsid w:val="00210C67"/>
    <w:rsid w:val="002133E5"/>
    <w:rsid w:val="00227814"/>
    <w:rsid w:val="0024696A"/>
    <w:rsid w:val="002613FA"/>
    <w:rsid w:val="00287759"/>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1B4B"/>
    <w:rsid w:val="00413897"/>
    <w:rsid w:val="00423C19"/>
    <w:rsid w:val="004424E8"/>
    <w:rsid w:val="00466243"/>
    <w:rsid w:val="004875EB"/>
    <w:rsid w:val="004975D5"/>
    <w:rsid w:val="004A18BF"/>
    <w:rsid w:val="004C0E7D"/>
    <w:rsid w:val="004C1280"/>
    <w:rsid w:val="004C289D"/>
    <w:rsid w:val="004C47FC"/>
    <w:rsid w:val="004F5E27"/>
    <w:rsid w:val="005142FA"/>
    <w:rsid w:val="00527733"/>
    <w:rsid w:val="00531C7C"/>
    <w:rsid w:val="0053268D"/>
    <w:rsid w:val="00560EB5"/>
    <w:rsid w:val="005633CB"/>
    <w:rsid w:val="0058559E"/>
    <w:rsid w:val="005D4F71"/>
    <w:rsid w:val="00601068"/>
    <w:rsid w:val="0061433F"/>
    <w:rsid w:val="00622B5C"/>
    <w:rsid w:val="006263A4"/>
    <w:rsid w:val="006545BB"/>
    <w:rsid w:val="006734DC"/>
    <w:rsid w:val="006835A9"/>
    <w:rsid w:val="00693CB5"/>
    <w:rsid w:val="006C09FB"/>
    <w:rsid w:val="006D00BD"/>
    <w:rsid w:val="006D3CEC"/>
    <w:rsid w:val="006D5E62"/>
    <w:rsid w:val="006E4DE8"/>
    <w:rsid w:val="006E7A5C"/>
    <w:rsid w:val="0070428B"/>
    <w:rsid w:val="00711ACD"/>
    <w:rsid w:val="00724955"/>
    <w:rsid w:val="007254B5"/>
    <w:rsid w:val="00745DDD"/>
    <w:rsid w:val="00746466"/>
    <w:rsid w:val="00753CD1"/>
    <w:rsid w:val="00770EFE"/>
    <w:rsid w:val="00781AF0"/>
    <w:rsid w:val="00781E95"/>
    <w:rsid w:val="00786EDE"/>
    <w:rsid w:val="007875CD"/>
    <w:rsid w:val="007A4E44"/>
    <w:rsid w:val="007D12CA"/>
    <w:rsid w:val="007D630F"/>
    <w:rsid w:val="007E0D6B"/>
    <w:rsid w:val="007E6E47"/>
    <w:rsid w:val="00823974"/>
    <w:rsid w:val="0083404A"/>
    <w:rsid w:val="00837EC1"/>
    <w:rsid w:val="008418B3"/>
    <w:rsid w:val="00842B41"/>
    <w:rsid w:val="00856599"/>
    <w:rsid w:val="00882A3F"/>
    <w:rsid w:val="008A7E03"/>
    <w:rsid w:val="008B33B1"/>
    <w:rsid w:val="008C785B"/>
    <w:rsid w:val="008D146D"/>
    <w:rsid w:val="008D2F65"/>
    <w:rsid w:val="008D5377"/>
    <w:rsid w:val="008E5E25"/>
    <w:rsid w:val="00900A5B"/>
    <w:rsid w:val="0091028A"/>
    <w:rsid w:val="0093613E"/>
    <w:rsid w:val="00975ECA"/>
    <w:rsid w:val="0098053C"/>
    <w:rsid w:val="00981E93"/>
    <w:rsid w:val="009A29A7"/>
    <w:rsid w:val="009C7CE7"/>
    <w:rsid w:val="009D1883"/>
    <w:rsid w:val="009D21BB"/>
    <w:rsid w:val="00A30621"/>
    <w:rsid w:val="00A43591"/>
    <w:rsid w:val="00A47E98"/>
    <w:rsid w:val="00A63D7F"/>
    <w:rsid w:val="00A7381A"/>
    <w:rsid w:val="00A81560"/>
    <w:rsid w:val="00AB30BD"/>
    <w:rsid w:val="00AB6095"/>
    <w:rsid w:val="00AC569D"/>
    <w:rsid w:val="00AD747D"/>
    <w:rsid w:val="00AF29F9"/>
    <w:rsid w:val="00B01341"/>
    <w:rsid w:val="00B0144D"/>
    <w:rsid w:val="00B07D63"/>
    <w:rsid w:val="00B353E5"/>
    <w:rsid w:val="00B51C96"/>
    <w:rsid w:val="00B63039"/>
    <w:rsid w:val="00B7406B"/>
    <w:rsid w:val="00B74619"/>
    <w:rsid w:val="00B82A10"/>
    <w:rsid w:val="00B82CED"/>
    <w:rsid w:val="00B97765"/>
    <w:rsid w:val="00BA6CBE"/>
    <w:rsid w:val="00BC1210"/>
    <w:rsid w:val="00BD78FB"/>
    <w:rsid w:val="00BE62C6"/>
    <w:rsid w:val="00BF2809"/>
    <w:rsid w:val="00C2100D"/>
    <w:rsid w:val="00C258E8"/>
    <w:rsid w:val="00C31E40"/>
    <w:rsid w:val="00C41533"/>
    <w:rsid w:val="00C56465"/>
    <w:rsid w:val="00C743A3"/>
    <w:rsid w:val="00C97E7F"/>
    <w:rsid w:val="00D243A8"/>
    <w:rsid w:val="00D24639"/>
    <w:rsid w:val="00D32CC0"/>
    <w:rsid w:val="00D74586"/>
    <w:rsid w:val="00D84546"/>
    <w:rsid w:val="00D85A42"/>
    <w:rsid w:val="00D86B65"/>
    <w:rsid w:val="00D9302F"/>
    <w:rsid w:val="00DA002C"/>
    <w:rsid w:val="00DD194E"/>
    <w:rsid w:val="00DD48E2"/>
    <w:rsid w:val="00DD7DB9"/>
    <w:rsid w:val="00E2759B"/>
    <w:rsid w:val="00E30627"/>
    <w:rsid w:val="00E45A9C"/>
    <w:rsid w:val="00E4625E"/>
    <w:rsid w:val="00E50D02"/>
    <w:rsid w:val="00E74639"/>
    <w:rsid w:val="00E75AB5"/>
    <w:rsid w:val="00E9659A"/>
    <w:rsid w:val="00EB04BB"/>
    <w:rsid w:val="00EB7745"/>
    <w:rsid w:val="00ED1B47"/>
    <w:rsid w:val="00F0109D"/>
    <w:rsid w:val="00F16E4B"/>
    <w:rsid w:val="00F32DB5"/>
    <w:rsid w:val="00F33B17"/>
    <w:rsid w:val="00F45B42"/>
    <w:rsid w:val="00F54AE9"/>
    <w:rsid w:val="00F75185"/>
    <w:rsid w:val="00F85286"/>
    <w:rsid w:val="00FA1409"/>
    <w:rsid w:val="00FF1217"/>
    <w:rsid w:val="00FF61CA"/>
    <w:rsid w:val="07FF2B50"/>
    <w:rsid w:val="08826623"/>
    <w:rsid w:val="09E67744"/>
    <w:rsid w:val="0CCD460E"/>
    <w:rsid w:val="11E467E9"/>
    <w:rsid w:val="1444244B"/>
    <w:rsid w:val="14EA645D"/>
    <w:rsid w:val="166462C0"/>
    <w:rsid w:val="19181A3A"/>
    <w:rsid w:val="211C666E"/>
    <w:rsid w:val="216E14AA"/>
    <w:rsid w:val="225D796E"/>
    <w:rsid w:val="24EC6623"/>
    <w:rsid w:val="2A98798D"/>
    <w:rsid w:val="2BBD3669"/>
    <w:rsid w:val="2E16582B"/>
    <w:rsid w:val="2E4116FA"/>
    <w:rsid w:val="2E6F28EC"/>
    <w:rsid w:val="31262BAF"/>
    <w:rsid w:val="330F093A"/>
    <w:rsid w:val="34E37CA8"/>
    <w:rsid w:val="359E47FF"/>
    <w:rsid w:val="35B72FCB"/>
    <w:rsid w:val="35DA3E68"/>
    <w:rsid w:val="36E674AE"/>
    <w:rsid w:val="379A3E49"/>
    <w:rsid w:val="391E61C3"/>
    <w:rsid w:val="3F3D735A"/>
    <w:rsid w:val="3FAD1804"/>
    <w:rsid w:val="40D519B8"/>
    <w:rsid w:val="416D2207"/>
    <w:rsid w:val="41AC7D24"/>
    <w:rsid w:val="43EC12FF"/>
    <w:rsid w:val="44366C11"/>
    <w:rsid w:val="44E509D4"/>
    <w:rsid w:val="46825CD1"/>
    <w:rsid w:val="49386D58"/>
    <w:rsid w:val="4ADD1BA1"/>
    <w:rsid w:val="4B0853C3"/>
    <w:rsid w:val="4DC0511E"/>
    <w:rsid w:val="4FAC5BC3"/>
    <w:rsid w:val="4FC61FF0"/>
    <w:rsid w:val="50846203"/>
    <w:rsid w:val="538763B9"/>
    <w:rsid w:val="540463E4"/>
    <w:rsid w:val="55DC546E"/>
    <w:rsid w:val="579C3951"/>
    <w:rsid w:val="57F90679"/>
    <w:rsid w:val="596D6B7C"/>
    <w:rsid w:val="5BA973F0"/>
    <w:rsid w:val="5CEC747F"/>
    <w:rsid w:val="5DDA4712"/>
    <w:rsid w:val="634A4FBD"/>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16F36-4008-4C3D-A442-F8F17313E4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1119</Words>
  <Characters>6384</Characters>
  <Lines>53</Lines>
  <Paragraphs>14</Paragraphs>
  <TotalTime>0</TotalTime>
  <ScaleCrop>false</ScaleCrop>
  <LinksUpToDate>false</LinksUpToDate>
  <CharactersWithSpaces>7489</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2023-10-13T01:46:00Z</cp:lastPrinted>
  <dcterms:modified xsi:type="dcterms:W3CDTF">2023-12-12T02:55:08Z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