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20231208公铁运输工字钢与钢板采购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2023年12月21日上午10:30</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2023年12月21日上午10:30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none"/>
        </w:rPr>
        <w:t>：</w:t>
      </w:r>
    </w:p>
    <w:p>
      <w:pPr>
        <w:spacing w:line="360" w:lineRule="auto"/>
        <w:ind w:firstLine="640" w:firstLineChars="200"/>
        <w:jc w:val="left"/>
        <w:rPr>
          <w:rFonts w:ascii="方正仿宋简体" w:hAnsi="方正仿宋简体" w:eastAsia="方正仿宋简体" w:cs="方正仿宋简体"/>
          <w:kern w:val="1"/>
          <w:sz w:val="32"/>
          <w:szCs w:val="32"/>
          <w:u w:val="none"/>
        </w:rPr>
      </w:pPr>
      <w:r>
        <w:rPr>
          <w:rFonts w:hint="eastAsia" w:ascii="方正仿宋简体" w:hAnsi="方正仿宋简体" w:eastAsia="方正仿宋简体" w:cs="方正仿宋简体"/>
          <w:sz w:val="32"/>
          <w:szCs w:val="32"/>
          <w:u w:val="none"/>
          <w:lang w:val="en-US" w:eastAsia="zh-CN"/>
        </w:rPr>
        <w:t>1.</w:t>
      </w:r>
      <w:r>
        <w:rPr>
          <w:rFonts w:hint="eastAsia" w:ascii="方正仿宋简体" w:hAnsi="方正仿宋简体" w:eastAsia="方正仿宋简体" w:cs="方正仿宋简体"/>
          <w:sz w:val="32"/>
          <w:szCs w:val="32"/>
          <w:u w:val="none"/>
        </w:rPr>
        <w:t>《营业执照》（复印件</w:t>
      </w:r>
      <w:r>
        <w:rPr>
          <w:rFonts w:hint="eastAsia" w:ascii="方正仿宋简体" w:hAnsi="方正仿宋简体" w:eastAsia="方正仿宋简体" w:cs="方正仿宋简体"/>
          <w:kern w:val="1"/>
          <w:sz w:val="32"/>
          <w:szCs w:val="32"/>
          <w:u w:val="none"/>
        </w:rPr>
        <w:t>需盖公章）</w:t>
      </w:r>
      <w:r>
        <w:rPr>
          <w:rFonts w:hint="eastAsia" w:ascii="方正仿宋简体" w:hAnsi="方正仿宋简体" w:eastAsia="方正仿宋简体" w:cs="方正仿宋简体"/>
          <w:kern w:val="1"/>
          <w:sz w:val="32"/>
          <w:szCs w:val="32"/>
          <w:u w:val="none"/>
          <w:lang w:eastAsia="zh-CN"/>
        </w:rPr>
        <w:t>。</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1"/>
          <w:sz w:val="32"/>
          <w:szCs w:val="32"/>
          <w:u w:val="none"/>
          <w:lang w:val="en-US" w:eastAsia="zh-CN"/>
        </w:rPr>
        <w:t>2.</w:t>
      </w:r>
      <w:r>
        <w:rPr>
          <w:rFonts w:hint="eastAsia" w:ascii="方正仿宋简体" w:hAnsi="方正仿宋简体" w:eastAsia="方正仿宋简体" w:cs="方正仿宋简体"/>
          <w:sz w:val="32"/>
          <w:szCs w:val="32"/>
          <w:u w:val="none"/>
        </w:rPr>
        <w:t>报价函（</w:t>
      </w:r>
      <w:r>
        <w:rPr>
          <w:rFonts w:hint="eastAsia" w:ascii="方正仿宋简体" w:hAnsi="方正仿宋简体" w:eastAsia="方正仿宋简体" w:cs="方正仿宋简体"/>
          <w:kern w:val="1"/>
          <w:sz w:val="32"/>
          <w:szCs w:val="32"/>
          <w:u w:val="none"/>
        </w:rPr>
        <w:t>需盖公章,签字处需手签，打印无效）。</w:t>
      </w:r>
    </w:p>
    <w:p>
      <w:pPr>
        <w:pStyle w:val="4"/>
        <w:spacing w:after="0" w:line="600" w:lineRule="exact"/>
        <w:ind w:firstLine="640" w:firstLineChars="200"/>
        <w:rPr>
          <w:rFonts w:hint="eastAsia" w:ascii="方正仿宋简体" w:hAnsi="方正仿宋简体" w:eastAsia="方正仿宋简体" w:cs="方正仿宋简体"/>
          <w:bCs/>
          <w:color w:val="FF0000"/>
          <w:sz w:val="30"/>
          <w:szCs w:val="30"/>
          <w:lang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r>
        <w:rPr>
          <w:rFonts w:hint="eastAsia" w:ascii="方正仿宋简体" w:hAnsi="方正仿宋简体" w:eastAsia="方正仿宋简体" w:cs="方正仿宋简体"/>
          <w:bCs/>
          <w:color w:val="FF0000"/>
          <w:sz w:val="30"/>
          <w:szCs w:val="30"/>
          <w:lang w:eastAsia="zh-CN"/>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lang w:eastAsia="zh-CN"/>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w:t>
      </w:r>
      <w:r>
        <w:rPr>
          <w:rFonts w:hint="eastAsia" w:ascii="方正仿宋简体" w:hAnsi="方正仿宋简体" w:eastAsia="方正仿宋简体" w:cs="方正仿宋简体"/>
          <w:bCs/>
          <w:kern w:val="1"/>
          <w:sz w:val="30"/>
          <w:szCs w:val="30"/>
          <w:lang w:val="en-US" w:eastAsia="zh-CN"/>
        </w:rPr>
        <w:t>审计风控</w:t>
      </w:r>
      <w:r>
        <w:rPr>
          <w:rFonts w:hint="eastAsia" w:ascii="方正仿宋简体" w:hAnsi="方正仿宋简体" w:eastAsia="方正仿宋简体" w:cs="方正仿宋简体"/>
          <w:bCs/>
          <w:kern w:val="1"/>
          <w:sz w:val="30"/>
          <w:szCs w:val="30"/>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5"/>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rPr>
      </w:pPr>
    </w:p>
    <w:p>
      <w:pPr>
        <w:rPr>
          <w:rFonts w:hint="eastAsia"/>
        </w:rPr>
      </w:pPr>
    </w:p>
    <w:p>
      <w:pPr>
        <w:rPr>
          <w:rFonts w:hint="eastAsia"/>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40"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577"/>
        <w:gridCol w:w="1860"/>
        <w:gridCol w:w="1716"/>
        <w:gridCol w:w="715"/>
        <w:gridCol w:w="680"/>
        <w:gridCol w:w="1043"/>
        <w:gridCol w:w="1000"/>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86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4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2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4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9"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92" w:type="pct"/>
            <w:vAlign w:val="center"/>
          </w:tcPr>
          <w:p>
            <w:pPr>
              <w:rPr>
                <w:rFonts w:ascii="宋体" w:hAnsi="宋体" w:cs="宋体"/>
                <w:color w:val="000000"/>
                <w:sz w:val="18"/>
                <w:szCs w:val="18"/>
              </w:rPr>
            </w:pPr>
            <w:r>
              <w:rPr>
                <w:rFonts w:hint="eastAsia"/>
                <w:color w:val="000000"/>
                <w:sz w:val="18"/>
                <w:szCs w:val="18"/>
              </w:rPr>
              <w:t>钢板</w:t>
            </w:r>
          </w:p>
        </w:tc>
        <w:tc>
          <w:tcPr>
            <w:tcW w:w="934" w:type="pct"/>
            <w:vAlign w:val="center"/>
          </w:tcPr>
          <w:p>
            <w:pPr>
              <w:rPr>
                <w:rFonts w:ascii="宋体" w:hAnsi="宋体" w:cs="宋体"/>
                <w:color w:val="000000"/>
                <w:sz w:val="18"/>
                <w:szCs w:val="18"/>
              </w:rPr>
            </w:pPr>
            <w:r>
              <w:rPr>
                <w:rFonts w:hint="eastAsia"/>
                <w:color w:val="000000"/>
                <w:sz w:val="18"/>
                <w:szCs w:val="18"/>
              </w:rPr>
              <w:t>500*500*10mm</w:t>
            </w:r>
          </w:p>
        </w:tc>
        <w:tc>
          <w:tcPr>
            <w:tcW w:w="861" w:type="pct"/>
            <w:vAlign w:val="center"/>
          </w:tcPr>
          <w:p>
            <w:pPr>
              <w:rPr>
                <w:rFonts w:ascii="宋体" w:hAnsi="宋体" w:cs="宋体"/>
                <w:color w:val="000000"/>
                <w:sz w:val="18"/>
                <w:szCs w:val="18"/>
              </w:rPr>
            </w:pPr>
            <w:r>
              <w:rPr>
                <w:rFonts w:hint="eastAsia"/>
                <w:color w:val="000000"/>
                <w:sz w:val="18"/>
                <w:szCs w:val="18"/>
              </w:rPr>
              <w:t>碳钢</w:t>
            </w:r>
          </w:p>
        </w:tc>
        <w:tc>
          <w:tcPr>
            <w:tcW w:w="359" w:type="pct"/>
            <w:vAlign w:val="center"/>
          </w:tcPr>
          <w:p>
            <w:pPr>
              <w:jc w:val="center"/>
              <w:rPr>
                <w:rFonts w:ascii="宋体" w:hAnsi="宋体" w:cs="宋体"/>
                <w:color w:val="000000"/>
                <w:sz w:val="18"/>
                <w:szCs w:val="18"/>
              </w:rPr>
            </w:pPr>
            <w:r>
              <w:rPr>
                <w:rFonts w:hint="eastAsia"/>
                <w:color w:val="000000"/>
                <w:sz w:val="18"/>
                <w:szCs w:val="18"/>
              </w:rPr>
              <w:t>块</w:t>
            </w:r>
          </w:p>
        </w:tc>
        <w:tc>
          <w:tcPr>
            <w:tcW w:w="341" w:type="pct"/>
            <w:vAlign w:val="center"/>
          </w:tcPr>
          <w:p>
            <w:pPr>
              <w:jc w:val="center"/>
              <w:rPr>
                <w:rFonts w:ascii="宋体" w:hAnsi="宋体" w:cs="宋体"/>
                <w:color w:val="000000"/>
                <w:sz w:val="18"/>
                <w:szCs w:val="18"/>
              </w:rPr>
            </w:pPr>
            <w:r>
              <w:rPr>
                <w:rFonts w:hint="eastAsia"/>
                <w:color w:val="000000"/>
                <w:sz w:val="18"/>
                <w:szCs w:val="18"/>
              </w:rPr>
              <w:t>64</w:t>
            </w:r>
          </w:p>
        </w:tc>
        <w:tc>
          <w:tcPr>
            <w:tcW w:w="52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4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9"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792" w:type="pct"/>
            <w:vAlign w:val="center"/>
          </w:tcPr>
          <w:p>
            <w:pPr>
              <w:rPr>
                <w:rFonts w:ascii="宋体" w:hAnsi="宋体" w:cs="宋体"/>
                <w:color w:val="000000"/>
                <w:sz w:val="18"/>
                <w:szCs w:val="18"/>
              </w:rPr>
            </w:pPr>
            <w:r>
              <w:rPr>
                <w:rFonts w:hint="eastAsia"/>
                <w:color w:val="000000"/>
                <w:sz w:val="18"/>
                <w:szCs w:val="18"/>
              </w:rPr>
              <w:t>工字钢</w:t>
            </w:r>
          </w:p>
        </w:tc>
        <w:tc>
          <w:tcPr>
            <w:tcW w:w="934" w:type="pct"/>
            <w:vAlign w:val="center"/>
          </w:tcPr>
          <w:p>
            <w:pPr>
              <w:rPr>
                <w:rFonts w:ascii="宋体" w:hAnsi="宋体" w:cs="宋体"/>
                <w:color w:val="000000"/>
                <w:sz w:val="18"/>
                <w:szCs w:val="18"/>
              </w:rPr>
            </w:pPr>
            <w:r>
              <w:rPr>
                <w:rFonts w:hint="eastAsia"/>
                <w:color w:val="000000"/>
                <w:sz w:val="18"/>
                <w:szCs w:val="18"/>
              </w:rPr>
              <w:t>9米/根</w:t>
            </w:r>
          </w:p>
        </w:tc>
        <w:tc>
          <w:tcPr>
            <w:tcW w:w="861" w:type="pct"/>
            <w:vAlign w:val="center"/>
          </w:tcPr>
          <w:p>
            <w:pPr>
              <w:rPr>
                <w:rFonts w:ascii="宋体" w:hAnsi="宋体" w:cs="宋体"/>
                <w:color w:val="000000"/>
                <w:sz w:val="18"/>
                <w:szCs w:val="18"/>
              </w:rPr>
            </w:pPr>
            <w:r>
              <w:rPr>
                <w:rFonts w:hint="eastAsia"/>
                <w:color w:val="000000"/>
                <w:sz w:val="18"/>
                <w:szCs w:val="18"/>
              </w:rPr>
              <w:t>I25a，碳钢</w:t>
            </w:r>
          </w:p>
        </w:tc>
        <w:tc>
          <w:tcPr>
            <w:tcW w:w="359" w:type="pct"/>
            <w:vAlign w:val="center"/>
          </w:tcPr>
          <w:p>
            <w:pPr>
              <w:jc w:val="center"/>
              <w:rPr>
                <w:rFonts w:ascii="宋体" w:hAnsi="宋体" w:cs="宋体"/>
                <w:color w:val="000000"/>
                <w:sz w:val="18"/>
                <w:szCs w:val="18"/>
              </w:rPr>
            </w:pPr>
            <w:r>
              <w:rPr>
                <w:rFonts w:hint="eastAsia"/>
                <w:color w:val="000000"/>
                <w:sz w:val="18"/>
                <w:szCs w:val="18"/>
              </w:rPr>
              <w:t>根</w:t>
            </w:r>
          </w:p>
        </w:tc>
        <w:tc>
          <w:tcPr>
            <w:tcW w:w="341" w:type="pct"/>
            <w:vAlign w:val="center"/>
          </w:tcPr>
          <w:p>
            <w:pPr>
              <w:jc w:val="center"/>
              <w:rPr>
                <w:rFonts w:ascii="宋体" w:hAnsi="宋体" w:cs="宋体"/>
                <w:color w:val="000000"/>
                <w:sz w:val="18"/>
                <w:szCs w:val="18"/>
              </w:rPr>
            </w:pPr>
            <w:r>
              <w:rPr>
                <w:rFonts w:hint="eastAsia"/>
                <w:color w:val="000000"/>
                <w:sz w:val="18"/>
                <w:szCs w:val="18"/>
              </w:rPr>
              <w:t>16</w:t>
            </w:r>
          </w:p>
        </w:tc>
        <w:tc>
          <w:tcPr>
            <w:tcW w:w="52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4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9"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792" w:type="pct"/>
            <w:vAlign w:val="center"/>
          </w:tcPr>
          <w:p>
            <w:pPr>
              <w:rPr>
                <w:rFonts w:ascii="宋体" w:hAnsi="宋体" w:cs="宋体"/>
                <w:color w:val="000000"/>
                <w:sz w:val="18"/>
                <w:szCs w:val="18"/>
              </w:rPr>
            </w:pPr>
            <w:r>
              <w:rPr>
                <w:rFonts w:hint="eastAsia"/>
                <w:color w:val="000000"/>
                <w:sz w:val="18"/>
                <w:szCs w:val="18"/>
              </w:rPr>
              <w:t>工字钢</w:t>
            </w:r>
          </w:p>
        </w:tc>
        <w:tc>
          <w:tcPr>
            <w:tcW w:w="934" w:type="pct"/>
            <w:vAlign w:val="center"/>
          </w:tcPr>
          <w:p>
            <w:pPr>
              <w:rPr>
                <w:rFonts w:ascii="宋体" w:hAnsi="宋体" w:cs="宋体"/>
                <w:color w:val="000000"/>
                <w:sz w:val="18"/>
                <w:szCs w:val="18"/>
              </w:rPr>
            </w:pPr>
            <w:r>
              <w:rPr>
                <w:rFonts w:hint="eastAsia"/>
                <w:color w:val="000000"/>
                <w:sz w:val="18"/>
                <w:szCs w:val="18"/>
              </w:rPr>
              <w:t>6米/根</w:t>
            </w:r>
          </w:p>
        </w:tc>
        <w:tc>
          <w:tcPr>
            <w:tcW w:w="861" w:type="pct"/>
            <w:vAlign w:val="center"/>
          </w:tcPr>
          <w:p>
            <w:pPr>
              <w:rPr>
                <w:rFonts w:ascii="宋体" w:hAnsi="宋体" w:cs="宋体"/>
                <w:color w:val="000000"/>
                <w:sz w:val="18"/>
                <w:szCs w:val="18"/>
              </w:rPr>
            </w:pPr>
            <w:r>
              <w:rPr>
                <w:rFonts w:hint="eastAsia"/>
                <w:color w:val="000000"/>
                <w:sz w:val="18"/>
                <w:szCs w:val="18"/>
              </w:rPr>
              <w:t>I20a，碳钢</w:t>
            </w:r>
          </w:p>
        </w:tc>
        <w:tc>
          <w:tcPr>
            <w:tcW w:w="359" w:type="pct"/>
            <w:vAlign w:val="center"/>
          </w:tcPr>
          <w:p>
            <w:pPr>
              <w:jc w:val="center"/>
              <w:rPr>
                <w:rFonts w:ascii="宋体" w:hAnsi="宋体" w:cs="宋体"/>
                <w:color w:val="000000"/>
                <w:sz w:val="18"/>
                <w:szCs w:val="18"/>
              </w:rPr>
            </w:pPr>
            <w:r>
              <w:rPr>
                <w:rFonts w:hint="eastAsia"/>
                <w:color w:val="000000"/>
                <w:sz w:val="18"/>
                <w:szCs w:val="18"/>
              </w:rPr>
              <w:t>根</w:t>
            </w:r>
          </w:p>
        </w:tc>
        <w:tc>
          <w:tcPr>
            <w:tcW w:w="341" w:type="pct"/>
            <w:vAlign w:val="center"/>
          </w:tcPr>
          <w:p>
            <w:pPr>
              <w:jc w:val="center"/>
              <w:rPr>
                <w:rFonts w:ascii="宋体" w:hAnsi="宋体" w:cs="宋体"/>
                <w:color w:val="000000"/>
                <w:sz w:val="18"/>
                <w:szCs w:val="18"/>
              </w:rPr>
            </w:pPr>
            <w:r>
              <w:rPr>
                <w:rFonts w:hint="eastAsia"/>
                <w:color w:val="000000"/>
                <w:sz w:val="18"/>
                <w:szCs w:val="18"/>
              </w:rPr>
              <w:t>4</w:t>
            </w:r>
          </w:p>
        </w:tc>
        <w:tc>
          <w:tcPr>
            <w:tcW w:w="52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4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528" w:type="pct"/>
            <w:gridSpan w:val="6"/>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w:t>
            </w:r>
            <w:r>
              <w:rPr>
                <w:rFonts w:hint="eastAsia" w:ascii="方正仿宋简体" w:hAnsi="方正仿宋简体" w:eastAsia="方正仿宋简体" w:cs="方正仿宋简体"/>
                <w:sz w:val="28"/>
                <w:szCs w:val="28"/>
                <w:lang w:val="en-US" w:eastAsia="zh-CN"/>
              </w:rPr>
              <w:t>小</w:t>
            </w:r>
            <w:r>
              <w:rPr>
                <w:rFonts w:hint="eastAsia" w:ascii="方正仿宋简体" w:hAnsi="方正仿宋简体" w:eastAsia="方正仿宋简体" w:cs="方正仿宋简体"/>
                <w:sz w:val="28"/>
                <w:szCs w:val="28"/>
              </w:rPr>
              <w:t xml:space="preserve">写）： </w:t>
            </w:r>
          </w:p>
        </w:tc>
        <w:tc>
          <w:tcPr>
            <w:tcW w:w="1471" w:type="pct"/>
            <w:gridSpan w:val="3"/>
            <w:vAlign w:val="center"/>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rPr>
      </w:pPr>
    </w:p>
    <w:p>
      <w:pPr>
        <w:rPr>
          <w:rFonts w:hint="eastAsia" w:ascii="方正仿宋简体" w:hAnsi="方正仿宋简体" w:eastAsia="方正仿宋简体" w:cs="方正仿宋简体"/>
          <w:b w:val="0"/>
          <w:bCs w:val="0"/>
          <w:kern w:val="1"/>
        </w:rPr>
      </w:pPr>
    </w:p>
    <w:p>
      <w:pPr>
        <w:rPr>
          <w:rFonts w:hint="eastAsia" w:ascii="方正仿宋简体" w:hAnsi="方正仿宋简体" w:eastAsia="方正仿宋简体" w:cs="方正仿宋简体"/>
          <w:b w:val="0"/>
          <w:bCs w:val="0"/>
          <w:kern w:val="1"/>
        </w:rPr>
      </w:pPr>
    </w:p>
    <w:p>
      <w:pPr>
        <w:rPr>
          <w:rFonts w:hint="eastAsia" w:ascii="方正仿宋简体" w:hAnsi="方正仿宋简体" w:eastAsia="方正仿宋简体" w:cs="方正仿宋简体"/>
          <w:b w:val="0"/>
          <w:bCs w:val="0"/>
          <w:kern w:val="1"/>
        </w:rPr>
      </w:pPr>
    </w:p>
    <w:p>
      <w:pPr>
        <w:rPr>
          <w:rFonts w:hint="eastAsia" w:ascii="方正仿宋简体" w:hAnsi="方正仿宋简体" w:eastAsia="方正仿宋简体" w:cs="方正仿宋简体"/>
          <w:b w:val="0"/>
          <w:bCs w:val="0"/>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pStyle w:val="3"/>
        <w:spacing w:line="600" w:lineRule="exact"/>
        <w:ind w:firstLine="640" w:firstLineChars="200"/>
        <w:rPr>
          <w:rFonts w:ascii="方正仿宋简体" w:hAnsi="方正仿宋简体" w:eastAsia="方正仿宋简体" w:cs="方正仿宋简体"/>
          <w:sz w:val="32"/>
          <w:szCs w:val="32"/>
        </w:rPr>
      </w:pPr>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2023 年 月 日</w:t>
            </w:r>
          </w:p>
        </w:tc>
        <w:tc>
          <w:tcPr>
            <w:tcW w:w="5387"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 张聪</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 周祥生</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420" w:firstLineChars="20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63E06"/>
    <w:rsid w:val="000A22DB"/>
    <w:rsid w:val="000B2499"/>
    <w:rsid w:val="000C1845"/>
    <w:rsid w:val="000D348B"/>
    <w:rsid w:val="000D6A23"/>
    <w:rsid w:val="00103A8D"/>
    <w:rsid w:val="00114F8C"/>
    <w:rsid w:val="00115EEC"/>
    <w:rsid w:val="001260B7"/>
    <w:rsid w:val="00136B0D"/>
    <w:rsid w:val="00160290"/>
    <w:rsid w:val="00166793"/>
    <w:rsid w:val="0018234A"/>
    <w:rsid w:val="001915A1"/>
    <w:rsid w:val="00193418"/>
    <w:rsid w:val="00196EA5"/>
    <w:rsid w:val="001A7FE6"/>
    <w:rsid w:val="001B4C8E"/>
    <w:rsid w:val="001B5044"/>
    <w:rsid w:val="001C3803"/>
    <w:rsid w:val="001C3F61"/>
    <w:rsid w:val="001C6535"/>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47F1"/>
    <w:rsid w:val="003702A0"/>
    <w:rsid w:val="003732C8"/>
    <w:rsid w:val="00380BAA"/>
    <w:rsid w:val="0038382E"/>
    <w:rsid w:val="00383D99"/>
    <w:rsid w:val="00384194"/>
    <w:rsid w:val="00394D6B"/>
    <w:rsid w:val="003B4E51"/>
    <w:rsid w:val="003C384A"/>
    <w:rsid w:val="00413897"/>
    <w:rsid w:val="00423C19"/>
    <w:rsid w:val="00431B6B"/>
    <w:rsid w:val="004424E8"/>
    <w:rsid w:val="00466243"/>
    <w:rsid w:val="004875EB"/>
    <w:rsid w:val="004975D5"/>
    <w:rsid w:val="004C0E7D"/>
    <w:rsid w:val="004C1280"/>
    <w:rsid w:val="004C289D"/>
    <w:rsid w:val="004F5E27"/>
    <w:rsid w:val="005142FA"/>
    <w:rsid w:val="00527733"/>
    <w:rsid w:val="0053268D"/>
    <w:rsid w:val="00535F2D"/>
    <w:rsid w:val="00560EB5"/>
    <w:rsid w:val="005633CB"/>
    <w:rsid w:val="00583C7F"/>
    <w:rsid w:val="0058559E"/>
    <w:rsid w:val="005D4F71"/>
    <w:rsid w:val="00601068"/>
    <w:rsid w:val="0061433F"/>
    <w:rsid w:val="006454EA"/>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630F"/>
    <w:rsid w:val="007E0D6B"/>
    <w:rsid w:val="007E6E47"/>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3591"/>
    <w:rsid w:val="00A47E98"/>
    <w:rsid w:val="00A63D7F"/>
    <w:rsid w:val="00A7381A"/>
    <w:rsid w:val="00A81560"/>
    <w:rsid w:val="00AB3CC6"/>
    <w:rsid w:val="00AB6095"/>
    <w:rsid w:val="00AC569D"/>
    <w:rsid w:val="00AD747D"/>
    <w:rsid w:val="00AF29F9"/>
    <w:rsid w:val="00B01341"/>
    <w:rsid w:val="00B0144D"/>
    <w:rsid w:val="00B200B2"/>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3A8"/>
    <w:rsid w:val="00D24639"/>
    <w:rsid w:val="00D32CC0"/>
    <w:rsid w:val="00D74586"/>
    <w:rsid w:val="00D84546"/>
    <w:rsid w:val="00DA002C"/>
    <w:rsid w:val="00DD194E"/>
    <w:rsid w:val="00DD7DB9"/>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F1217"/>
    <w:rsid w:val="00FF61CA"/>
    <w:rsid w:val="08826623"/>
    <w:rsid w:val="09E67744"/>
    <w:rsid w:val="0CCD460E"/>
    <w:rsid w:val="0E3236DF"/>
    <w:rsid w:val="11E467E9"/>
    <w:rsid w:val="1444244B"/>
    <w:rsid w:val="14EA645D"/>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25B1C5C"/>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BCF2FBC"/>
    <w:rsid w:val="6D9745DB"/>
    <w:rsid w:val="726141AB"/>
    <w:rsid w:val="7406451D"/>
    <w:rsid w:val="756A3232"/>
    <w:rsid w:val="77DF544D"/>
    <w:rsid w:val="78133411"/>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CD2A4D-FE5C-4BE2-8E95-EB6130C2D23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1093</Words>
  <Characters>6232</Characters>
  <Lines>51</Lines>
  <Paragraphs>14</Paragraphs>
  <TotalTime>1</TotalTime>
  <ScaleCrop>false</ScaleCrop>
  <LinksUpToDate>false</LinksUpToDate>
  <CharactersWithSpaces>7311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2023-10-13T01:49:00Z</cp:lastPrinted>
  <dcterms:modified xsi:type="dcterms:W3CDTF">2023-12-12T02:57:48Z</dcterms:modified>
  <dc:title>镇江海纳川物流产业发展有限责任公司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