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jc w:val="left"/>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2024年度钢材框架协议采购</w:t>
      </w:r>
    </w:p>
    <w:p>
      <w:pPr>
        <w:spacing w:line="600" w:lineRule="exact"/>
        <w:jc w:val="left"/>
        <w:rPr>
          <w:rFonts w:cs="ÑÚSå" w:asciiTheme="minorEastAsia" w:hAnsiTheme="minorEastAsia" w:eastAsiaTheme="minorEastAsia"/>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通知送货后10天内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2023年12月21日下午2点整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2023年12月21日下午2点整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江苏兴普船务有限公司（简称兴普船务）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pPr>
        <w:adjustRightInd w:val="0"/>
        <w:snapToGrid w:val="0"/>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2.标的物必须符合相应国家标准或行业标准，产品质量合格（附产品合格证和相关技术资料）满足我公司使用要求。</w:t>
      </w: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1.《营业执照》、《税务登记证》、《组织机构代码证》（或三证合一）（复印件</w:t>
      </w:r>
      <w:r>
        <w:rPr>
          <w:rFonts w:hint="eastAsia" w:ascii="方正仿宋简体" w:hAnsi="方正仿宋简体" w:eastAsia="方正仿宋简体" w:cs="方正仿宋简体"/>
          <w:kern w:val="1"/>
          <w:sz w:val="32"/>
          <w:szCs w:val="32"/>
          <w:u w:val="single"/>
        </w:rPr>
        <w:t>需盖公章）。</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keepNext w:val="0"/>
        <w:keepLines w:val="0"/>
        <w:pageBreakBefore w:val="0"/>
        <w:widowControl w:val="0"/>
        <w:kinsoku/>
        <w:wordWrap/>
        <w:overflowPunct/>
        <w:topLinePunct w:val="0"/>
        <w:autoSpaceDE/>
        <w:autoSpaceDN/>
        <w:bidi w:val="0"/>
        <w:spacing w:after="0" w:line="600" w:lineRule="exact"/>
        <w:textAlignment w:val="auto"/>
        <w:rPr>
          <w:rFonts w:ascii="方正仿宋简体" w:hAnsi="方正仿宋简体" w:eastAsia="方正仿宋简体" w:cs="方正仿宋简体"/>
          <w:sz w:val="32"/>
          <w:szCs w:val="32"/>
          <w:u w:val="single"/>
        </w:rPr>
      </w:pPr>
      <w:r>
        <w:rPr>
          <w:rFonts w:hint="eastAsia"/>
        </w:rPr>
        <w:t xml:space="preserve"> </w:t>
      </w:r>
      <w:r>
        <w:t xml:space="preserve">     </w:t>
      </w: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sz w:val="32"/>
          <w:szCs w:val="32"/>
          <w:u w:val="single"/>
        </w:rPr>
        <w:t>提供碳钢无缝管、不锈钢无缝管生产厂家特种设备</w:t>
      </w:r>
      <w:r>
        <w:rPr>
          <w:rFonts w:hint="eastAsia" w:ascii="方正仿宋简体" w:hAnsi="方正仿宋简体" w:eastAsia="方正仿宋简体" w:cs="方正仿宋简体"/>
          <w:b/>
          <w:color w:val="FF0000"/>
          <w:sz w:val="32"/>
          <w:szCs w:val="32"/>
          <w:u w:val="single"/>
        </w:rPr>
        <w:t>制造许可证</w:t>
      </w:r>
      <w:r>
        <w:rPr>
          <w:rFonts w:hint="eastAsia" w:ascii="方正仿宋简体" w:hAnsi="方正仿宋简体" w:eastAsia="方正仿宋简体" w:cs="方正仿宋简体"/>
          <w:sz w:val="32"/>
          <w:szCs w:val="32"/>
          <w:u w:val="single"/>
        </w:rPr>
        <w:t>和</w:t>
      </w:r>
      <w:r>
        <w:rPr>
          <w:rFonts w:hint="eastAsia" w:ascii="方正仿宋简体" w:hAnsi="方正仿宋简体" w:eastAsia="方正仿宋简体" w:cs="方正仿宋简体"/>
          <w:b/>
          <w:color w:val="FF0000"/>
          <w:sz w:val="32"/>
          <w:szCs w:val="32"/>
          <w:u w:val="single"/>
        </w:rPr>
        <w:t>型式试验证书</w:t>
      </w:r>
      <w:r>
        <w:rPr>
          <w:rFonts w:hint="eastAsia" w:ascii="方正仿宋简体" w:hAnsi="方正仿宋简体" w:eastAsia="方正仿宋简体" w:cs="方正仿宋简体"/>
          <w:sz w:val="32"/>
          <w:szCs w:val="32"/>
          <w:u w:val="single"/>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0"/>
          <w:szCs w:val="30"/>
        </w:rPr>
        <w:t>不接受被列入失信被执行人、重大违法案件当事人投标。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投标人需认真核算货物的单价，</w:t>
      </w:r>
      <w:r>
        <w:rPr>
          <w:rFonts w:hint="eastAsia" w:ascii="方正仿宋简体" w:hAnsi="方正仿宋简体" w:eastAsia="方正仿宋简体" w:cs="方正仿宋简体"/>
          <w:b/>
          <w:bCs/>
          <w:color w:val="FF0000"/>
          <w:sz w:val="32"/>
          <w:szCs w:val="32"/>
        </w:rPr>
        <w:t>发现明显</w:t>
      </w:r>
      <w:r>
        <w:rPr>
          <w:rFonts w:hint="eastAsia" w:ascii="方正仿宋简体" w:hAnsi="方正仿宋简体" w:eastAsia="方正仿宋简体" w:cs="方正仿宋简体"/>
          <w:bCs/>
          <w:sz w:val="32"/>
          <w:szCs w:val="32"/>
        </w:rPr>
        <w:t>存在恶性竞争、有串通等扰乱我方经营秩序的恶劣情况，一律按</w:t>
      </w:r>
      <w:r>
        <w:rPr>
          <w:rFonts w:hint="eastAsia" w:ascii="方正仿宋简体" w:hAnsi="方正仿宋简体" w:eastAsia="方正仿宋简体" w:cs="方正仿宋简体"/>
          <w:b/>
          <w:bCs/>
          <w:sz w:val="32"/>
          <w:szCs w:val="32"/>
        </w:rPr>
        <w:t>废标</w:t>
      </w:r>
      <w:r>
        <w:rPr>
          <w:rFonts w:hint="eastAsia" w:ascii="方正仿宋简体" w:hAnsi="方正仿宋简体" w:eastAsia="方正仿宋简体" w:cs="方正仿宋简体"/>
          <w:bCs/>
          <w:sz w:val="32"/>
          <w:szCs w:val="32"/>
        </w:rPr>
        <w:t>处理。</w:t>
      </w:r>
    </w:p>
    <w:p>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kern w:val="2"/>
          <w:sz w:val="30"/>
          <w:szCs w:val="30"/>
        </w:rPr>
        <w:t>。</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2"/>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
      <w:pPr>
        <w:pStyle w:val="4"/>
        <w:jc w:val="both"/>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pStyle w:val="3"/>
      </w:pPr>
    </w:p>
    <w:p/>
    <w:p>
      <w:pPr>
        <w:pStyle w:val="2"/>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Spec="center" w:tblpY="272"/>
        <w:tblOverlap w:val="never"/>
        <w:tblW w:w="8252" w:type="dxa"/>
        <w:jc w:val="center"/>
        <w:tblLayout w:type="fixed"/>
        <w:tblCellMar>
          <w:top w:w="0" w:type="dxa"/>
          <w:left w:w="108" w:type="dxa"/>
          <w:bottom w:w="0" w:type="dxa"/>
          <w:right w:w="108" w:type="dxa"/>
        </w:tblCellMar>
      </w:tblPr>
      <w:tblGrid>
        <w:gridCol w:w="4547"/>
        <w:gridCol w:w="3705"/>
      </w:tblGrid>
      <w:tr>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项目名称</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r>
      <w:tr>
        <w:tblPrEx>
          <w:tblCellMar>
            <w:top w:w="0" w:type="dxa"/>
            <w:left w:w="108" w:type="dxa"/>
            <w:bottom w:w="0" w:type="dxa"/>
            <w:right w:w="108" w:type="dxa"/>
          </w:tblCellMar>
        </w:tblPrEx>
        <w:trPr>
          <w:trHeight w:val="62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2024年度钢材框架协议采购</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left"/>
              <w:rPr>
                <w:rFonts w:hint="eastAsia" w:ascii="方正仿宋简体" w:hAnsi="方正仿宋简体" w:eastAsia="方正仿宋简体" w:cs="方正仿宋简体"/>
                <w:bCs/>
                <w:sz w:val="24"/>
              </w:rPr>
            </w:pPr>
          </w:p>
        </w:tc>
      </w:tr>
      <w:tr>
        <w:tblPrEx>
          <w:tblCellMar>
            <w:top w:w="0" w:type="dxa"/>
            <w:left w:w="108" w:type="dxa"/>
            <w:bottom w:w="0" w:type="dxa"/>
            <w:right w:w="108" w:type="dxa"/>
          </w:tblCellMar>
        </w:tblPrEx>
        <w:trPr>
          <w:trHeight w:val="680" w:hRule="exact"/>
          <w:jc w:val="center"/>
        </w:trPr>
        <w:tc>
          <w:tcPr>
            <w:tcW w:w="4547"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2024.1.1-2024.12.31</w:t>
            </w:r>
          </w:p>
        </w:tc>
        <w:tc>
          <w:tcPr>
            <w:tcW w:w="370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2024.1.1-2024.12.31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rPr>
          <w:rFonts w:ascii="方正小标宋简体" w:hAnsi="宋体" w:eastAsia="方正小标宋简体" w:cs="宋体"/>
          <w:sz w:val="32"/>
          <w:szCs w:val="32"/>
        </w:rPr>
      </w:pPr>
    </w:p>
    <w:p>
      <w:pPr>
        <w:pStyle w:val="2"/>
      </w:pPr>
    </w:p>
    <w:p>
      <w:pPr>
        <w:pStyle w:val="3"/>
      </w:pPr>
    </w:p>
    <w:p>
      <w:pPr>
        <w:pStyle w:val="3"/>
      </w:pPr>
    </w:p>
    <w:p>
      <w:pPr>
        <w:pStyle w:val="3"/>
      </w:pPr>
    </w:p>
    <w:p>
      <w:pPr>
        <w:rPr>
          <w:rFonts w:ascii="方正小标宋简体" w:hAnsi="宋体" w:eastAsia="方正小标宋简体" w:cs="宋体"/>
          <w:sz w:val="32"/>
          <w:szCs w:val="32"/>
        </w:rPr>
      </w:pPr>
    </w:p>
    <w:p>
      <w:pPr>
        <w:pStyle w:val="2"/>
        <w:rPr>
          <w:rFonts w:ascii="方正小标宋简体" w:hAnsi="宋体" w:eastAsia="方正小标宋简体" w:cs="宋体"/>
          <w:sz w:val="32"/>
          <w:szCs w:val="32"/>
        </w:rPr>
      </w:pPr>
    </w:p>
    <w:p>
      <w:pPr>
        <w:pStyle w:val="3"/>
        <w:rPr>
          <w:rFonts w:ascii="方正小标宋简体" w:hAnsi="宋体" w:eastAsia="方正小标宋简体" w:cs="宋体"/>
          <w:sz w:val="32"/>
          <w:szCs w:val="32"/>
        </w:rPr>
      </w:pPr>
    </w:p>
    <w:p>
      <w:pPr>
        <w:pStyle w:val="3"/>
        <w:rPr>
          <w:rFonts w:ascii="方正小标宋简体" w:hAnsi="宋体" w:eastAsia="方正小标宋简体" w:cs="宋体"/>
          <w:sz w:val="32"/>
          <w:szCs w:val="32"/>
        </w:rPr>
      </w:pPr>
    </w:p>
    <w:p>
      <w:pPr>
        <w:pStyle w:val="3"/>
        <w:rPr>
          <w:rFonts w:ascii="方正小标宋简体" w:hAnsi="宋体" w:eastAsia="方正小标宋简体" w:cs="宋体"/>
          <w:sz w:val="32"/>
          <w:szCs w:val="32"/>
        </w:rPr>
      </w:pPr>
      <w:bookmarkStart w:id="0" w:name="_GoBack"/>
      <w:bookmarkEnd w:id="0"/>
    </w:p>
    <w:p>
      <w:pPr>
        <w:rPr>
          <w:rFonts w:hint="eastAsia" w:ascii="方正小标宋简体" w:hAnsi="宋体" w:eastAsia="方正小标宋简体" w:cs="宋体"/>
          <w:sz w:val="32"/>
          <w:szCs w:val="32"/>
          <w:lang w:val="en-US" w:eastAsia="zh-CN"/>
        </w:rPr>
      </w:pPr>
      <w:r>
        <w:rPr>
          <w:rFonts w:hint="eastAsia" w:ascii="方正小标宋简体" w:hAnsi="宋体" w:eastAsia="方正小标宋简体" w:cs="宋体"/>
          <w:sz w:val="32"/>
          <w:szCs w:val="32"/>
        </w:rPr>
        <w:t>附件1</w:t>
      </w:r>
      <w:r>
        <w:rPr>
          <w:rFonts w:hint="eastAsia" w:ascii="方正小标宋简体" w:hAnsi="宋体" w:eastAsia="方正小标宋简体" w:cs="宋体"/>
          <w:sz w:val="32"/>
          <w:szCs w:val="32"/>
          <w:lang w:val="en-US" w:eastAsia="zh-CN"/>
        </w:rPr>
        <w:t>：</w:t>
      </w:r>
    </w:p>
    <w:tbl>
      <w:tblPr>
        <w:tblStyle w:val="11"/>
        <w:tblW w:w="8588" w:type="pct"/>
        <w:tblInd w:w="0" w:type="dxa"/>
        <w:tblLayout w:type="autofit"/>
        <w:tblCellMar>
          <w:top w:w="0" w:type="dxa"/>
          <w:left w:w="108" w:type="dxa"/>
          <w:bottom w:w="0" w:type="dxa"/>
          <w:right w:w="108" w:type="dxa"/>
        </w:tblCellMar>
      </w:tblPr>
      <w:tblGrid>
        <w:gridCol w:w="506"/>
        <w:gridCol w:w="1593"/>
        <w:gridCol w:w="1947"/>
        <w:gridCol w:w="1443"/>
        <w:gridCol w:w="600"/>
        <w:gridCol w:w="621"/>
        <w:gridCol w:w="717"/>
        <w:gridCol w:w="717"/>
        <w:gridCol w:w="720"/>
        <w:gridCol w:w="963"/>
        <w:gridCol w:w="963"/>
        <w:gridCol w:w="963"/>
        <w:gridCol w:w="963"/>
        <w:gridCol w:w="963"/>
        <w:gridCol w:w="958"/>
      </w:tblGrid>
      <w:tr>
        <w:tblPrEx>
          <w:tblCellMar>
            <w:top w:w="0" w:type="dxa"/>
            <w:left w:w="108" w:type="dxa"/>
            <w:bottom w:w="0" w:type="dxa"/>
            <w:right w:w="108" w:type="dxa"/>
          </w:tblCellMar>
        </w:tblPrEx>
        <w:trPr>
          <w:gridAfter w:val="6"/>
          <w:wAfter w:w="1972" w:type="pct"/>
          <w:trHeight w:val="788" w:hRule="atLeast"/>
        </w:trPr>
        <w:tc>
          <w:tcPr>
            <w:tcW w:w="3028" w:type="pct"/>
            <w:gridSpan w:val="9"/>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0" w:lineRule="atLeast"/>
              <w:jc w:val="center"/>
              <w:rPr>
                <w:rFonts w:ascii="黑体" w:hAnsi="黑体" w:eastAsia="黑体" w:cs="宋体"/>
                <w:color w:val="000000"/>
                <w:kern w:val="0"/>
                <w:sz w:val="36"/>
                <w:szCs w:val="36"/>
              </w:rPr>
            </w:pPr>
            <w:r>
              <w:rPr>
                <w:rFonts w:hint="eastAsia" w:ascii="黑体" w:hAnsi="黑体" w:eastAsia="黑体" w:cs="宋体"/>
                <w:color w:val="000000"/>
                <w:kern w:val="0"/>
                <w:sz w:val="44"/>
                <w:szCs w:val="44"/>
              </w:rPr>
              <w:t xml:space="preserve">    2024年度钢材框架协议采购报价明细</w:t>
            </w:r>
            <w:r>
              <w:rPr>
                <w:rFonts w:hint="eastAsia" w:ascii="黑体" w:hAnsi="黑体" w:eastAsia="黑体" w:cs="宋体"/>
                <w:color w:val="000000"/>
                <w:kern w:val="0"/>
                <w:sz w:val="36"/>
                <w:szCs w:val="36"/>
              </w:rPr>
              <w:t xml:space="preserve">                    </w:t>
            </w:r>
            <w:r>
              <w:rPr>
                <w:rFonts w:hint="eastAsia" w:ascii="黑体" w:hAnsi="黑体" w:eastAsia="黑体" w:cs="宋体"/>
                <w:color w:val="000000"/>
                <w:kern w:val="0"/>
                <w:sz w:val="24"/>
                <w:szCs w:val="24"/>
              </w:rPr>
              <w:t xml:space="preserve">  </w:t>
            </w:r>
            <w:r>
              <w:rPr>
                <w:rFonts w:hint="eastAsia" w:ascii="黑体" w:hAnsi="黑体" w:eastAsia="黑体" w:cs="宋体"/>
                <w:color w:val="000000"/>
                <w:kern w:val="0"/>
                <w:sz w:val="36"/>
                <w:szCs w:val="36"/>
              </w:rPr>
              <w:t xml:space="preserve">    </w:t>
            </w:r>
          </w:p>
        </w:tc>
      </w:tr>
      <w:tr>
        <w:tblPrEx>
          <w:tblCellMar>
            <w:top w:w="0" w:type="dxa"/>
            <w:left w:w="108" w:type="dxa"/>
            <w:bottom w:w="0" w:type="dxa"/>
            <w:right w:w="108" w:type="dxa"/>
          </w:tblCellMar>
        </w:tblPrEx>
        <w:trPr>
          <w:trHeight w:val="362" w:hRule="atLeast"/>
        </w:trPr>
        <w:tc>
          <w:tcPr>
            <w:tcW w:w="3028" w:type="pct"/>
            <w:gridSpan w:val="9"/>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报价货币：人民币(元)</w:t>
            </w:r>
          </w:p>
        </w:tc>
        <w:tc>
          <w:tcPr>
            <w:tcW w:w="329" w:type="pct"/>
            <w:vAlign w:val="center"/>
          </w:tcPr>
          <w:p>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9" w:type="pct"/>
            <w:vAlign w:val="center"/>
          </w:tcPr>
          <w:p>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9" w:type="pct"/>
            <w:vAlign w:val="center"/>
          </w:tcPr>
          <w:p>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9" w:type="pct"/>
            <w:vAlign w:val="center"/>
          </w:tcPr>
          <w:p>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9" w:type="pct"/>
            <w:vAlign w:val="center"/>
          </w:tcPr>
          <w:p>
            <w:pPr>
              <w:widowControl/>
              <w:spacing w:line="0" w:lineRule="atLeast"/>
              <w:jc w:val="center"/>
              <w:rPr>
                <w:rFonts w:ascii="宋体" w:hAnsi="宋体" w:cs="宋体"/>
                <w:color w:val="000000"/>
                <w:kern w:val="0"/>
                <w:sz w:val="22"/>
                <w:szCs w:val="22"/>
              </w:rPr>
            </w:pPr>
          </w:p>
        </w:tc>
        <w:tc>
          <w:tcPr>
            <w:tcW w:w="329" w:type="pct"/>
            <w:vAlign w:val="center"/>
          </w:tcPr>
          <w:p>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r>
      <w:tr>
        <w:tblPrEx>
          <w:tblCellMar>
            <w:top w:w="0" w:type="dxa"/>
            <w:left w:w="108" w:type="dxa"/>
            <w:bottom w:w="0" w:type="dxa"/>
            <w:right w:w="108" w:type="dxa"/>
          </w:tblCellMar>
        </w:tblPrEx>
        <w:trPr>
          <w:gridAfter w:val="6"/>
          <w:wAfter w:w="1972" w:type="pct"/>
          <w:trHeight w:val="444"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序号</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标的名称</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规格型号</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物料描述</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单位</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年预                估用量</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单价   (</w:t>
            </w:r>
            <w:r>
              <w:rPr>
                <w:rFonts w:hint="eastAsia" w:ascii="宋体" w:hAnsi="宋体" w:cs="宋体"/>
                <w:kern w:val="0"/>
                <w:sz w:val="18"/>
                <w:szCs w:val="18"/>
              </w:rPr>
              <w:t>含税</w:t>
            </w:r>
            <w:r>
              <w:rPr>
                <w:rFonts w:hint="eastAsia" w:ascii="仿宋_GB2312" w:hAnsi="宋体" w:eastAsia="仿宋_GB2312" w:cs="宋体"/>
                <w:kern w:val="0"/>
                <w:sz w:val="18"/>
                <w:szCs w:val="18"/>
              </w:rPr>
              <w:t xml:space="preserve">)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总价   (</w:t>
            </w:r>
            <w:r>
              <w:rPr>
                <w:rFonts w:hint="eastAsia" w:ascii="宋体" w:hAnsi="宋体" w:cs="宋体"/>
                <w:kern w:val="0"/>
                <w:sz w:val="18"/>
                <w:szCs w:val="18"/>
              </w:rPr>
              <w:t>含税</w:t>
            </w:r>
            <w:r>
              <w:rPr>
                <w:rFonts w:hint="eastAsia" w:ascii="仿宋_GB2312" w:hAnsi="宋体" w:eastAsia="仿宋_GB2312" w:cs="宋体"/>
                <w:kern w:val="0"/>
                <w:sz w:val="18"/>
                <w:szCs w:val="18"/>
              </w:rPr>
              <w:t xml:space="preserve">)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交</w:t>
            </w:r>
            <w:r>
              <w:rPr>
                <w:rFonts w:hint="eastAsia" w:ascii="宋体" w:hAnsi="宋体" w:cs="宋体"/>
                <w:kern w:val="0"/>
                <w:sz w:val="18"/>
                <w:szCs w:val="18"/>
              </w:rPr>
              <w:t>货</w:t>
            </w:r>
            <w:r>
              <w:rPr>
                <w:rFonts w:hint="eastAsia" w:ascii="仿宋_GB2312" w:hAnsi="宋体" w:eastAsia="仿宋_GB2312" w:cs="宋体"/>
                <w:kern w:val="0"/>
                <w:sz w:val="18"/>
                <w:szCs w:val="18"/>
              </w:rPr>
              <w:t>期</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1"SCH40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 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3"Sch40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8" sch20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Calibri" w:hAnsi="Calibri" w:cs="宋体"/>
                <w:kern w:val="0"/>
                <w:sz w:val="18"/>
                <w:szCs w:val="18"/>
              </w:rPr>
            </w:pPr>
            <w:r>
              <w:rPr>
                <w:rFonts w:ascii="Calibri" w:hAnsi="Calibri" w:cs="宋体"/>
                <w:kern w:val="0"/>
                <w:sz w:val="18"/>
                <w:szCs w:val="18"/>
              </w:rPr>
              <w:t>20 #  GB/T8163</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15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φ14×2mm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30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20</w:t>
            </w:r>
            <w:r>
              <w:rPr>
                <w:rFonts w:hint="eastAsia" w:ascii="宋体" w:hAnsi="宋体" w:cs="宋体"/>
                <w:kern w:val="0"/>
                <w:sz w:val="18"/>
                <w:szCs w:val="18"/>
              </w:rPr>
              <w:t>×</w:t>
            </w:r>
            <w:r>
              <w:rPr>
                <w:kern w:val="0"/>
                <w:sz w:val="18"/>
                <w:szCs w:val="18"/>
              </w:rPr>
              <w:t xml:space="preserve">3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25</w:t>
            </w:r>
            <w:r>
              <w:rPr>
                <w:rFonts w:hint="eastAsia" w:ascii="宋体" w:hAnsi="宋体" w:cs="宋体"/>
                <w:kern w:val="0"/>
                <w:sz w:val="18"/>
                <w:szCs w:val="18"/>
              </w:rPr>
              <w:t>×</w:t>
            </w:r>
            <w:r>
              <w:rPr>
                <w:kern w:val="0"/>
                <w:sz w:val="18"/>
                <w:szCs w:val="18"/>
              </w:rPr>
              <w:t xml:space="preserve">3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32</w:t>
            </w:r>
            <w:r>
              <w:rPr>
                <w:rFonts w:hint="eastAsia" w:ascii="宋体" w:hAnsi="宋体" w:cs="宋体"/>
                <w:kern w:val="0"/>
                <w:sz w:val="18"/>
                <w:szCs w:val="18"/>
              </w:rPr>
              <w:t>×</w:t>
            </w:r>
            <w:r>
              <w:rPr>
                <w:kern w:val="0"/>
                <w:sz w:val="18"/>
                <w:szCs w:val="18"/>
              </w:rPr>
              <w:t xml:space="preserve">3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32</w:t>
            </w:r>
            <w:r>
              <w:rPr>
                <w:rFonts w:hint="eastAsia" w:ascii="宋体" w:hAnsi="宋体" w:cs="宋体"/>
                <w:kern w:val="0"/>
                <w:sz w:val="18"/>
                <w:szCs w:val="18"/>
              </w:rPr>
              <w:t>×</w:t>
            </w:r>
            <w:r>
              <w:rPr>
                <w:kern w:val="0"/>
                <w:sz w:val="18"/>
                <w:szCs w:val="18"/>
              </w:rPr>
              <w:t xml:space="preserve">3.5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42</w:t>
            </w:r>
            <w:r>
              <w:rPr>
                <w:rFonts w:hint="eastAsia" w:ascii="宋体" w:hAnsi="宋体" w:cs="宋体"/>
                <w:kern w:val="0"/>
                <w:sz w:val="18"/>
                <w:szCs w:val="18"/>
              </w:rPr>
              <w:t>×</w:t>
            </w:r>
            <w:r>
              <w:rPr>
                <w:kern w:val="0"/>
                <w:sz w:val="18"/>
                <w:szCs w:val="18"/>
              </w:rPr>
              <w:t>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57*3.5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100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rFonts w:ascii="Calibri" w:hAnsi="Calibri" w:cs="宋体"/>
                <w:kern w:val="0"/>
                <w:sz w:val="18"/>
                <w:szCs w:val="18"/>
              </w:rPr>
              <w:t>57</w:t>
            </w:r>
            <w:r>
              <w:rPr>
                <w:rFonts w:hint="eastAsia" w:ascii="宋体" w:hAnsi="宋体" w:cs="宋体"/>
                <w:kern w:val="0"/>
                <w:sz w:val="18"/>
                <w:szCs w:val="18"/>
              </w:rPr>
              <w:t>×</w:t>
            </w:r>
            <w:r>
              <w:rPr>
                <w:rFonts w:ascii="Calibri" w:hAnsi="Calibri" w:cs="宋体"/>
                <w:kern w:val="0"/>
                <w:sz w:val="18"/>
                <w:szCs w:val="18"/>
              </w:rPr>
              <w:t xml:space="preserve">4.5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89*4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108*6.5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16MnDG</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30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rFonts w:ascii="Calibri" w:hAnsi="Calibri" w:cs="宋体"/>
                <w:kern w:val="0"/>
                <w:sz w:val="18"/>
                <w:szCs w:val="18"/>
              </w:rPr>
              <w:t>159*4.5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Calibri" w:hAnsi="Calibri" w:cs="宋体"/>
                <w:kern w:val="0"/>
                <w:sz w:val="18"/>
                <w:szCs w:val="18"/>
              </w:rPr>
            </w:pPr>
            <w:r>
              <w:rPr>
                <w:rFonts w:ascii="Calibri" w:hAnsi="Calibri"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30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φ168*6mm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Calibri" w:hAnsi="Calibri" w:cs="宋体"/>
                <w:kern w:val="0"/>
                <w:sz w:val="18"/>
                <w:szCs w:val="18"/>
              </w:rPr>
            </w:pPr>
            <w:r>
              <w:rPr>
                <w:rFonts w:ascii="Calibri" w:hAnsi="Calibri" w:cs="宋体"/>
                <w:kern w:val="0"/>
                <w:sz w:val="18"/>
                <w:szCs w:val="18"/>
              </w:rPr>
              <w:t>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30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32*3mm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45*5mm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48*3mm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51*4mm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76*4mm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89*4mm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127*5mm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GB/T8163-2008</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8</w:t>
            </w:r>
            <w:r>
              <w:rPr>
                <w:rFonts w:hint="eastAsia" w:ascii="宋体" w:hAnsi="宋体" w:cs="宋体"/>
                <w:kern w:val="0"/>
                <w:sz w:val="18"/>
                <w:szCs w:val="18"/>
              </w:rPr>
              <w:t>×</w:t>
            </w:r>
            <w:r>
              <w:rPr>
                <w:kern w:val="0"/>
                <w:sz w:val="18"/>
                <w:szCs w:val="18"/>
              </w:rPr>
              <w:t xml:space="preserve">1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14</w:t>
            </w:r>
            <w:r>
              <w:rPr>
                <w:rFonts w:hint="eastAsia" w:ascii="宋体" w:hAnsi="宋体" w:cs="宋体"/>
                <w:kern w:val="0"/>
                <w:sz w:val="18"/>
                <w:szCs w:val="18"/>
              </w:rPr>
              <w:t>×</w:t>
            </w:r>
            <w:r>
              <w:rPr>
                <w:kern w:val="0"/>
                <w:sz w:val="18"/>
                <w:szCs w:val="18"/>
              </w:rPr>
              <w:t xml:space="preserve">2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不锈钢无缝钢管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φ57*3.5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120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矩形管（碳钢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40*40*2.75mm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矩形管（碳钢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60*30*2.75mm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tcPr>
          <w:p>
            <w:pPr>
              <w:jc w:val="center"/>
            </w:pPr>
            <w:r>
              <w:rPr>
                <w:rFonts w:hint="eastAsia" w:ascii="宋体" w:hAnsi="宋体" w:cs="宋体"/>
                <w:kern w:val="0"/>
                <w:sz w:val="18"/>
                <w:szCs w:val="18"/>
              </w:rPr>
              <w:t>15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矩形管（碳钢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50*50*2.75mm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tcPr>
          <w:p>
            <w:pPr>
              <w:jc w:val="center"/>
            </w:pPr>
            <w:r>
              <w:rPr>
                <w:rFonts w:hint="eastAsia" w:ascii="宋体" w:hAnsi="宋体" w:cs="宋体"/>
                <w:kern w:val="0"/>
                <w:sz w:val="18"/>
                <w:szCs w:val="18"/>
              </w:rPr>
              <w:t>15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矩形管（碳钢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70*50*3.0mm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tcPr>
          <w:p>
            <w:pPr>
              <w:jc w:val="center"/>
            </w:pPr>
            <w:r>
              <w:rPr>
                <w:rFonts w:hint="eastAsia" w:ascii="宋体" w:hAnsi="宋体" w:cs="宋体"/>
                <w:kern w:val="0"/>
                <w:sz w:val="18"/>
                <w:szCs w:val="18"/>
              </w:rPr>
              <w:t>15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矩形管（碳钢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100*80*3.75mm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tcPr>
          <w:p>
            <w:pPr>
              <w:jc w:val="center"/>
            </w:pPr>
            <w:r>
              <w:rPr>
                <w:rFonts w:hint="eastAsia" w:ascii="宋体" w:hAnsi="宋体" w:cs="宋体"/>
                <w:kern w:val="0"/>
                <w:sz w:val="18"/>
                <w:szCs w:val="18"/>
              </w:rPr>
              <w:t>15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矩形管（碳钢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140*80*3.75mm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tcPr>
          <w:p>
            <w:pPr>
              <w:jc w:val="center"/>
            </w:pPr>
            <w:r>
              <w:rPr>
                <w:rFonts w:hint="eastAsia" w:ascii="宋体" w:hAnsi="宋体" w:cs="宋体"/>
                <w:kern w:val="0"/>
                <w:sz w:val="18"/>
                <w:szCs w:val="18"/>
              </w:rPr>
              <w:t>15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角钢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30*30*3mm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角钢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40*40*4mm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角钢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50*50*5mm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角钢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63*63*6mm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角钢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75*75*6mm 20#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格栅板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30*3m孔</w:t>
            </w:r>
            <w:r>
              <w:rPr>
                <w:kern w:val="0"/>
                <w:sz w:val="18"/>
                <w:szCs w:val="18"/>
              </w:rPr>
              <w:t>30*100mm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1m×</w:t>
            </w:r>
            <w:r>
              <w:rPr>
                <w:kern w:val="0"/>
                <w:sz w:val="18"/>
                <w:szCs w:val="18"/>
              </w:rPr>
              <w:t>6m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格栅板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40*4m孔</w:t>
            </w:r>
            <w:r>
              <w:rPr>
                <w:kern w:val="0"/>
                <w:sz w:val="18"/>
                <w:szCs w:val="18"/>
              </w:rPr>
              <w:t>30*100mm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1m×</w:t>
            </w:r>
            <w:r>
              <w:rPr>
                <w:kern w:val="0"/>
                <w:sz w:val="18"/>
                <w:szCs w:val="18"/>
              </w:rPr>
              <w:t>6m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格栅板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50*5m孔</w:t>
            </w:r>
            <w:r>
              <w:rPr>
                <w:kern w:val="0"/>
                <w:sz w:val="18"/>
                <w:szCs w:val="18"/>
              </w:rPr>
              <w:t>30*100mm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1m×</w:t>
            </w:r>
            <w:r>
              <w:rPr>
                <w:kern w:val="0"/>
                <w:sz w:val="18"/>
                <w:szCs w:val="18"/>
              </w:rPr>
              <w:t>6m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0.6mm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0.8mm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2mm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4mm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5mm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8mm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10mm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14mm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厚25mm  Q235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1200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防滑热轧板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1.26m * 6m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厚度</w:t>
            </w:r>
            <w:r>
              <w:rPr>
                <w:kern w:val="0"/>
                <w:sz w:val="18"/>
                <w:szCs w:val="18"/>
              </w:rPr>
              <w:t>3mm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防滑热轧板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1.26m * 6m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厚度</w:t>
            </w:r>
            <w:r>
              <w:rPr>
                <w:kern w:val="0"/>
                <w:sz w:val="18"/>
                <w:szCs w:val="18"/>
              </w:rPr>
              <w:t>5mm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1.22m * 2.44m冷轧板</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厚度</w:t>
            </w:r>
            <w:r>
              <w:rPr>
                <w:kern w:val="0"/>
                <w:sz w:val="18"/>
                <w:szCs w:val="18"/>
              </w:rPr>
              <w:t>2mm 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不锈钢板</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1.22m * 2.44m冷轧板</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厚度</w:t>
            </w:r>
            <w:r>
              <w:rPr>
                <w:kern w:val="0"/>
                <w:sz w:val="18"/>
                <w:szCs w:val="18"/>
              </w:rPr>
              <w:t>3mm 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镀锌铁皮</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1m * 2m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厚度</w:t>
            </w:r>
            <w:r>
              <w:rPr>
                <w:kern w:val="0"/>
                <w:sz w:val="18"/>
                <w:szCs w:val="18"/>
              </w:rPr>
              <w:t>1mm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镀锌铁皮</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1m * 2m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厚度</w:t>
            </w:r>
            <w:r>
              <w:rPr>
                <w:kern w:val="0"/>
                <w:sz w:val="18"/>
                <w:szCs w:val="18"/>
              </w:rPr>
              <w:t>2mm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镀锌铁皮</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1m * 2m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厚度</w:t>
            </w:r>
            <w:r>
              <w:rPr>
                <w:kern w:val="0"/>
                <w:sz w:val="18"/>
                <w:szCs w:val="18"/>
              </w:rPr>
              <w:t>3mm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镀锌角铁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 xml:space="preserve">30*30*3mm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镀锌角铁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50*50*5mm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镀锌角铁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40*40*4mm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40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镀锌角钢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63*63*6mm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镀锌角钢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75*75*6mm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DN15</w:t>
            </w:r>
            <w:r>
              <w:rPr>
                <w:rFonts w:ascii="宋体" w:hAnsi="宋体" w:cs="宋体"/>
                <w:kern w:val="0"/>
                <w:sz w:val="18"/>
                <w:szCs w:val="18"/>
              </w:rPr>
              <w:t xml:space="preserve"> </w:t>
            </w:r>
            <w:r>
              <w:t xml:space="preserve"> </w:t>
            </w:r>
            <w:r>
              <w:rPr>
                <w:rFonts w:ascii="宋体" w:hAnsi="宋体" w:cs="宋体"/>
                <w:kern w:val="0"/>
                <w:sz w:val="18"/>
                <w:szCs w:val="18"/>
              </w:rPr>
              <w:t>GB/T3091-2008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DN20</w:t>
            </w:r>
            <w:r>
              <w:rPr>
                <w:rFonts w:ascii="宋体" w:hAnsi="宋体" w:cs="宋体"/>
                <w:kern w:val="0"/>
                <w:sz w:val="18"/>
                <w:szCs w:val="18"/>
              </w:rPr>
              <w:t xml:space="preserve">  GB/T3091-2008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DN25</w:t>
            </w:r>
            <w:r>
              <w:rPr>
                <w:rFonts w:ascii="宋体" w:hAnsi="宋体" w:cs="宋体"/>
                <w:kern w:val="0"/>
                <w:sz w:val="18"/>
                <w:szCs w:val="18"/>
              </w:rPr>
              <w:t xml:space="preserve">  GB/T3091-2008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DN40</w:t>
            </w:r>
            <w:r>
              <w:rPr>
                <w:rFonts w:ascii="宋体" w:hAnsi="宋体" w:cs="宋体"/>
                <w:kern w:val="0"/>
                <w:sz w:val="18"/>
                <w:szCs w:val="18"/>
              </w:rPr>
              <w:t xml:space="preserve">  GB/T3091-2008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DN50 </w:t>
            </w:r>
            <w:r>
              <w:rPr>
                <w:rFonts w:ascii="宋体" w:hAnsi="宋体" w:cs="宋体"/>
                <w:kern w:val="0"/>
                <w:sz w:val="18"/>
                <w:szCs w:val="18"/>
              </w:rPr>
              <w:t xml:space="preserve"> GB/T3091-2008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DN80</w:t>
            </w:r>
            <w:r>
              <w:rPr>
                <w:rFonts w:ascii="宋体" w:hAnsi="宋体" w:cs="宋体"/>
                <w:kern w:val="0"/>
                <w:sz w:val="18"/>
                <w:szCs w:val="18"/>
              </w:rPr>
              <w:t xml:space="preserve">  GB/T3091-2008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DN100</w:t>
            </w:r>
            <w:r>
              <w:rPr>
                <w:rFonts w:ascii="宋体" w:hAnsi="宋体" w:cs="宋体"/>
                <w:kern w:val="0"/>
                <w:sz w:val="18"/>
                <w:szCs w:val="18"/>
              </w:rPr>
              <w:t xml:space="preserve"> GB/T3091-2008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镀锌钢管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2" sch40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Q235B</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180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镀锌方管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150mm*150mm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厚度5mm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30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镀锌方管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xml:space="preserve">长60mm 宽40mm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厚度4mm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30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槽钢（碳钢）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14#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槽钢（碳钢）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10#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槽钢（碳钢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8# </w:t>
            </w:r>
            <w:r>
              <w:rPr>
                <w:rFonts w:hint="eastAsia" w:ascii="宋体" w:hAnsi="宋体" w:cs="宋体"/>
                <w:b/>
                <w:bCs/>
                <w:kern w:val="0"/>
                <w:sz w:val="18"/>
                <w:szCs w:val="18"/>
              </w:rPr>
              <w:t>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槽钢（碳钢</w:t>
            </w:r>
            <w:r>
              <w:rPr>
                <w:kern w:val="0"/>
                <w:sz w:val="18"/>
                <w:szCs w:val="18"/>
              </w:rPr>
              <w:t>)</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12#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镀锌槽钢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8#</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79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镀锌槽钢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10#</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镀锌槽钢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12#</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i/>
                <w:iCs/>
                <w:kern w:val="0"/>
                <w:sz w:val="18"/>
                <w:szCs w:val="18"/>
              </w:rPr>
            </w:pPr>
            <w:r>
              <w:rPr>
                <w:rFonts w:hint="eastAsia" w:ascii="DFKai-SB" w:hAnsi="DFKai-SB" w:eastAsia="DFKai-SB" w:cs="宋体"/>
                <w:i/>
                <w:iCs/>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镀锌槽钢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14#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不锈钢网格</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菱形</w:t>
            </w:r>
            <w:r>
              <w:rPr>
                <w:kern w:val="0"/>
                <w:sz w:val="18"/>
                <w:szCs w:val="18"/>
              </w:rPr>
              <w:t>50*100mm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丝径</w:t>
            </w:r>
            <w:r>
              <w:rPr>
                <w:kern w:val="0"/>
                <w:sz w:val="18"/>
                <w:szCs w:val="18"/>
              </w:rPr>
              <w:t>3mm</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平方米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20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不锈钢角铁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30*30*3mm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不锈钢角铁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40*40*4mm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不锈钢角铁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w:t>
            </w:r>
            <w:r>
              <w:rPr>
                <w:kern w:val="0"/>
                <w:sz w:val="18"/>
                <w:szCs w:val="18"/>
              </w:rPr>
              <w:t>50*50*5mm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镀锌扁铁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30 * 3mm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镀锌扁铁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40 * 4mm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镀锌扁铁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50 * 5mm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89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镀锌扁钢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100×</w:t>
            </w:r>
            <w:r>
              <w:rPr>
                <w:kern w:val="0"/>
                <w:sz w:val="18"/>
                <w:szCs w:val="18"/>
              </w:rPr>
              <w:t>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Q235B 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不锈钢扁铁</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40×</w:t>
            </w:r>
            <w:r>
              <w:rPr>
                <w:kern w:val="0"/>
                <w:sz w:val="18"/>
                <w:szCs w:val="18"/>
              </w:rPr>
              <w:t>4</w:t>
            </w:r>
            <w:r>
              <w:rPr>
                <w:rFonts w:hint="eastAsia" w:ascii="宋体" w:hAnsi="宋体" w:cs="宋体"/>
                <w:kern w:val="0"/>
                <w:sz w:val="18"/>
                <w:szCs w:val="18"/>
              </w:rPr>
              <w:t>（</w:t>
            </w:r>
            <w:r>
              <w:rPr>
                <w:kern w:val="0"/>
                <w:sz w:val="18"/>
                <w:szCs w:val="18"/>
              </w:rPr>
              <w:t>6m</w:t>
            </w:r>
            <w:r>
              <w:rPr>
                <w:rFonts w:hint="eastAsia" w:ascii="宋体" w:hAnsi="宋体" w:cs="宋体"/>
                <w:kern w:val="0"/>
                <w:sz w:val="18"/>
                <w:szCs w:val="18"/>
              </w:rPr>
              <w:t>）</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钢筋</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ф22，螺纹钢</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9米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90</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圆钢</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φ20</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30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Φ6×1mm 316L</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6米/根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Calibri" w:hAnsi="Calibri" w:cs="宋体"/>
                <w:kern w:val="0"/>
                <w:sz w:val="18"/>
                <w:szCs w:val="18"/>
              </w:rPr>
            </w:pPr>
            <w:r>
              <w:rPr>
                <w:rFonts w:ascii="Calibri" w:hAnsi="Calibri"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Φ8×1.5mm 316L</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6米/根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Calibri" w:hAnsi="Calibri" w:cs="宋体"/>
                <w:kern w:val="0"/>
                <w:sz w:val="18"/>
                <w:szCs w:val="18"/>
              </w:rPr>
            </w:pPr>
            <w:r>
              <w:rPr>
                <w:rFonts w:ascii="Calibri" w:hAnsi="Calibri"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不锈钢气源管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Φ8×1mm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不锈钢气源管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Φ22×3.5mm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1/2" sch40s</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98</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38 * 3mm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99</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57*4.5</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60 * 4mm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12</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101</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DN65×</w:t>
            </w:r>
            <w:r>
              <w:rPr>
                <w:kern w:val="0"/>
                <w:sz w:val="18"/>
                <w:szCs w:val="18"/>
              </w:rPr>
              <w:t xml:space="preserve">5 </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304L</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102</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φ</w:t>
            </w:r>
            <w:r>
              <w:rPr>
                <w:kern w:val="0"/>
                <w:sz w:val="18"/>
                <w:szCs w:val="18"/>
              </w:rPr>
              <w:t>89*4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304</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103</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108 * 4.5mm 304</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6米</w:t>
            </w:r>
            <w:r>
              <w:rPr>
                <w:kern w:val="0"/>
                <w:sz w:val="18"/>
                <w:szCs w:val="18"/>
              </w:rPr>
              <w:t>/</w:t>
            </w:r>
            <w:r>
              <w:rPr>
                <w:rFonts w:hint="eastAsia" w:ascii="宋体" w:hAnsi="宋体" w:cs="宋体"/>
                <w:kern w:val="0"/>
                <w:sz w:val="18"/>
                <w:szCs w:val="18"/>
              </w:rPr>
              <w:t>根</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104</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φ8*1（4m）</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316L</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105</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TUBE不锈钢管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1/2" 316L</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106</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TUBE不锈钢管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1/4" 316L</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323" w:hRule="atLeast"/>
        </w:trPr>
        <w:tc>
          <w:tcPr>
            <w:tcW w:w="17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107</w:t>
            </w:r>
          </w:p>
        </w:tc>
        <w:tc>
          <w:tcPr>
            <w:tcW w:w="544"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TUBE不锈钢管</w:t>
            </w:r>
          </w:p>
        </w:tc>
        <w:tc>
          <w:tcPr>
            <w:tcW w:w="665"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3/8" 316L</w:t>
            </w:r>
          </w:p>
        </w:tc>
        <w:tc>
          <w:tcPr>
            <w:tcW w:w="493" w:type="pct"/>
            <w:tcBorders>
              <w:top w:val="nil"/>
              <w:left w:val="nil"/>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w:t>
            </w:r>
          </w:p>
        </w:tc>
        <w:tc>
          <w:tcPr>
            <w:tcW w:w="20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45" w:type="pct"/>
            <w:tcBorders>
              <w:top w:val="nil"/>
              <w:left w:val="nil"/>
              <w:bottom w:val="single" w:color="auto" w:sz="4" w:space="0"/>
              <w:right w:val="single" w:color="auto" w:sz="4" w:space="0"/>
            </w:tcBorders>
            <w:shd w:val="clear" w:color="000000" w:fill="FFFFFF"/>
            <w:vAlign w:val="bottom"/>
          </w:tcPr>
          <w:p>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45"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498" w:hRule="atLeast"/>
        </w:trPr>
        <w:tc>
          <w:tcPr>
            <w:tcW w:w="1875"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0" w:lineRule="atLeast"/>
              <w:rPr>
                <w:rFonts w:ascii="宋体" w:hAnsi="宋体" w:cs="宋体"/>
                <w:kern w:val="0"/>
                <w:sz w:val="18"/>
                <w:szCs w:val="18"/>
              </w:rPr>
            </w:pPr>
            <w:r>
              <w:rPr>
                <w:rFonts w:hint="eastAsia" w:ascii="宋体" w:hAnsi="宋体" w:cs="宋体"/>
                <w:kern w:val="0"/>
                <w:sz w:val="18"/>
                <w:szCs w:val="18"/>
              </w:rPr>
              <w:t xml:space="preserve">以上合计总价（小写）： </w:t>
            </w:r>
          </w:p>
        </w:tc>
        <w:tc>
          <w:tcPr>
            <w:tcW w:w="1153" w:type="pct"/>
            <w:gridSpan w:val="5"/>
            <w:tcBorders>
              <w:top w:val="single" w:color="auto" w:sz="4" w:space="0"/>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6"/>
          <w:wAfter w:w="1972" w:type="pct"/>
          <w:trHeight w:val="498" w:hRule="atLeast"/>
        </w:trPr>
        <w:tc>
          <w:tcPr>
            <w:tcW w:w="1875"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r>
              <w:rPr>
                <w:rFonts w:hint="eastAsia" w:ascii="宋体" w:hAnsi="宋体" w:cs="宋体"/>
                <w:kern w:val="0"/>
                <w:sz w:val="18"/>
                <w:szCs w:val="18"/>
              </w:rPr>
              <w:t>交货期：合同签订生效通知送货后**天内</w:t>
            </w:r>
          </w:p>
        </w:tc>
        <w:tc>
          <w:tcPr>
            <w:tcW w:w="1153" w:type="pct"/>
            <w:gridSpan w:val="5"/>
            <w:tcBorders>
              <w:top w:val="single" w:color="auto" w:sz="4" w:space="0"/>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18"/>
                <w:szCs w:val="18"/>
              </w:rPr>
            </w:pPr>
          </w:p>
        </w:tc>
      </w:tr>
    </w:tbl>
    <w:p>
      <w:pPr>
        <w:widowControl/>
        <w:spacing w:line="0" w:lineRule="atLeast"/>
        <w:jc w:val="left"/>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注：</w:t>
      </w:r>
      <w:r>
        <w:rPr>
          <w:rFonts w:hint="eastAsia" w:ascii="方正仿宋简体" w:hAnsi="方正仿宋简体" w:eastAsia="方正仿宋简体" w:cs="方正仿宋简体"/>
          <w:color w:val="FF0000"/>
          <w:sz w:val="32"/>
          <w:szCs w:val="32"/>
        </w:rPr>
        <w:t xml:space="preserve">钢管需满足GB/T14976-2012、GB/T8163-2008、 </w:t>
      </w:r>
    </w:p>
    <w:p>
      <w:pPr>
        <w:widowControl/>
        <w:spacing w:line="0" w:lineRule="atLeast"/>
        <w:jc w:val="left"/>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FF0000"/>
          <w:sz w:val="32"/>
          <w:szCs w:val="32"/>
        </w:rPr>
        <w:t xml:space="preserve">    </w:t>
      </w:r>
      <w:r>
        <w:rPr>
          <w:rFonts w:ascii="方正仿宋简体" w:hAnsi="方正仿宋简体" w:eastAsia="方正仿宋简体" w:cs="方正仿宋简体"/>
          <w:color w:val="FF0000"/>
          <w:sz w:val="32"/>
          <w:szCs w:val="32"/>
        </w:rPr>
        <w:t>GB/T3091-2008</w:t>
      </w:r>
      <w:r>
        <w:rPr>
          <w:rFonts w:hint="eastAsia" w:ascii="方正仿宋简体" w:hAnsi="方正仿宋简体" w:eastAsia="方正仿宋简体" w:cs="方正仿宋简体"/>
          <w:color w:val="FF0000"/>
          <w:sz w:val="32"/>
          <w:szCs w:val="32"/>
        </w:rPr>
        <w:t xml:space="preserve"> 、</w:t>
      </w:r>
      <w:r>
        <w:rPr>
          <w:rFonts w:ascii="方正仿宋简体" w:hAnsi="方正仿宋简体" w:eastAsia="方正仿宋简体" w:cs="方正仿宋简体"/>
          <w:color w:val="FF0000"/>
          <w:sz w:val="32"/>
          <w:szCs w:val="32"/>
        </w:rPr>
        <w:t>GB/T18984-2016</w:t>
      </w:r>
      <w:r>
        <w:rPr>
          <w:rFonts w:hint="eastAsia" w:ascii="方正仿宋简体" w:hAnsi="方正仿宋简体" w:eastAsia="方正仿宋简体" w:cs="方正仿宋简体"/>
          <w:color w:val="FF0000"/>
          <w:sz w:val="32"/>
          <w:szCs w:val="32"/>
        </w:rPr>
        <w:t>等现行相关标准。</w:t>
      </w:r>
    </w:p>
    <w:p>
      <w:pPr>
        <w:widowControl/>
        <w:spacing w:line="0" w:lineRule="atLeast"/>
        <w:jc w:val="left"/>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FF0000"/>
          <w:sz w:val="32"/>
          <w:szCs w:val="32"/>
        </w:rPr>
        <w:t xml:space="preserve">    镀锌管厚度为国标标准厚度。</w:t>
      </w:r>
    </w:p>
    <w:p>
      <w:pPr>
        <w:pStyle w:val="9"/>
        <w:adjustRightInd w:val="0"/>
        <w:snapToGrid w:val="0"/>
        <w:spacing w:before="0" w:after="0" w:line="600" w:lineRule="exact"/>
        <w:jc w:val="left"/>
        <w:rPr>
          <w:rFonts w:ascii="方正仿宋简体" w:hAnsi="方正仿宋简体" w:eastAsia="方正仿宋简体" w:cs="方正仿宋简体"/>
          <w:color w:val="FF0000"/>
          <w:kern w:val="1"/>
        </w:rPr>
      </w:pPr>
    </w:p>
    <w:p>
      <w:pPr>
        <w:pStyle w:val="9"/>
        <w:adjustRightInd w:val="0"/>
        <w:snapToGrid w:val="0"/>
        <w:spacing w:before="0" w:after="0" w:line="600" w:lineRule="exact"/>
        <w:jc w:val="left"/>
        <w:rPr>
          <w:rFonts w:hint="eastAsia" w:ascii="方正黑体_GBK" w:hAnsi="方正黑体_GBK" w:eastAsia="方正仿宋简体" w:cs="方正黑体_GBK"/>
          <w:b w:val="0"/>
          <w:lang w:val="en-US" w:eastAsia="zh-CN"/>
        </w:rPr>
      </w:pPr>
      <w:r>
        <w:rPr>
          <w:rFonts w:hint="eastAsia" w:ascii="方正仿宋简体" w:hAnsi="方正仿宋简体" w:eastAsia="方正仿宋简体" w:cs="方正仿宋简体"/>
          <w:kern w:val="1"/>
        </w:rPr>
        <w:t>附件2</w:t>
      </w:r>
      <w:r>
        <w:rPr>
          <w:rFonts w:hint="eastAsia" w:ascii="方正仿宋简体" w:hAnsi="方正仿宋简体" w:eastAsia="方正仿宋简体" w:cs="方正仿宋简体"/>
          <w:kern w:val="1"/>
          <w:lang w:val="en-US" w:eastAsia="zh-CN"/>
        </w:rPr>
        <w:t>：</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hint="eastAsia" w:ascii="方正仿宋简体" w:hAnsi="方正仿宋简体" w:eastAsia="方正仿宋简体" w:cs="方正仿宋简体"/>
          <w:kern w:val="1"/>
          <w:lang w:eastAsia="zh-CN"/>
        </w:rPr>
        <w:t>：</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w:t>
      </w:r>
      <w:r>
        <w:rPr>
          <w:rFonts w:hint="eastAsia" w:ascii="方正仿宋简体" w:hAnsi="方正仿宋简体" w:eastAsia="方正仿宋简体" w:cs="方正仿宋简体"/>
          <w:b/>
          <w:kern w:val="1"/>
          <w:sz w:val="32"/>
          <w:szCs w:val="32"/>
          <w:u w:val="single"/>
        </w:rPr>
        <w:t>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市场调研的最低价予以供货。有效期：2024年1月1日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 12月 31日。</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乙方（盖章）：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本页为镇江海纳川物流产业发展有限责任公司或子公司（江苏兴普物贸有限公司、镇江海纳川公铁运输有限公司）与***公司于****年*月*日签订的《产品买卖合同》（编号：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w:t>
      </w:r>
      <w:r>
        <w:rPr>
          <w:rFonts w:hint="eastAsia" w:ascii="方正仿宋简体" w:hAnsi="方正仿宋简体" w:eastAsia="方正仿宋简体" w:cs="方正仿宋简体"/>
          <w:sz w:val="32"/>
          <w:szCs w:val="32"/>
        </w:rPr>
        <w:t>）合同签章页。</w:t>
      </w:r>
    </w:p>
    <w:sectPr>
      <w:footerReference r:id="rId3"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13</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00FF3"/>
    <w:rsid w:val="00004172"/>
    <w:rsid w:val="0002110E"/>
    <w:rsid w:val="0002538A"/>
    <w:rsid w:val="00030F87"/>
    <w:rsid w:val="000310BC"/>
    <w:rsid w:val="0003693D"/>
    <w:rsid w:val="00063E06"/>
    <w:rsid w:val="000727B0"/>
    <w:rsid w:val="00084604"/>
    <w:rsid w:val="000A22DB"/>
    <w:rsid w:val="000C1845"/>
    <w:rsid w:val="000C23F2"/>
    <w:rsid w:val="000D6A23"/>
    <w:rsid w:val="000F7DBC"/>
    <w:rsid w:val="0010329E"/>
    <w:rsid w:val="001126FD"/>
    <w:rsid w:val="00113915"/>
    <w:rsid w:val="00115EEC"/>
    <w:rsid w:val="001260B7"/>
    <w:rsid w:val="00144EE4"/>
    <w:rsid w:val="00151C5B"/>
    <w:rsid w:val="00160290"/>
    <w:rsid w:val="00166793"/>
    <w:rsid w:val="0018234A"/>
    <w:rsid w:val="001915A1"/>
    <w:rsid w:val="00193418"/>
    <w:rsid w:val="0019402B"/>
    <w:rsid w:val="00194A83"/>
    <w:rsid w:val="00196EA5"/>
    <w:rsid w:val="001A1E09"/>
    <w:rsid w:val="001A7FE6"/>
    <w:rsid w:val="001C3F61"/>
    <w:rsid w:val="001D2908"/>
    <w:rsid w:val="001F16BE"/>
    <w:rsid w:val="00210C67"/>
    <w:rsid w:val="002133E5"/>
    <w:rsid w:val="0024696A"/>
    <w:rsid w:val="002776E8"/>
    <w:rsid w:val="002B3E65"/>
    <w:rsid w:val="002E6D7C"/>
    <w:rsid w:val="002F1C73"/>
    <w:rsid w:val="002F51AC"/>
    <w:rsid w:val="002F66BD"/>
    <w:rsid w:val="002F6BFC"/>
    <w:rsid w:val="0031037C"/>
    <w:rsid w:val="0031252B"/>
    <w:rsid w:val="00325814"/>
    <w:rsid w:val="00331F42"/>
    <w:rsid w:val="0035397A"/>
    <w:rsid w:val="00355E41"/>
    <w:rsid w:val="003732C8"/>
    <w:rsid w:val="00380BAA"/>
    <w:rsid w:val="0038382E"/>
    <w:rsid w:val="00383D99"/>
    <w:rsid w:val="00384194"/>
    <w:rsid w:val="00392332"/>
    <w:rsid w:val="00394D6B"/>
    <w:rsid w:val="003A6ED2"/>
    <w:rsid w:val="003B4E51"/>
    <w:rsid w:val="003B560B"/>
    <w:rsid w:val="003B7EDC"/>
    <w:rsid w:val="003C384A"/>
    <w:rsid w:val="003C51EF"/>
    <w:rsid w:val="003F6282"/>
    <w:rsid w:val="00412299"/>
    <w:rsid w:val="00413897"/>
    <w:rsid w:val="00422B7F"/>
    <w:rsid w:val="00423C19"/>
    <w:rsid w:val="00436FD6"/>
    <w:rsid w:val="004424E8"/>
    <w:rsid w:val="00453E07"/>
    <w:rsid w:val="00466243"/>
    <w:rsid w:val="004875EB"/>
    <w:rsid w:val="004975D5"/>
    <w:rsid w:val="004C1280"/>
    <w:rsid w:val="004C289D"/>
    <w:rsid w:val="004C7E90"/>
    <w:rsid w:val="004D194F"/>
    <w:rsid w:val="004E3CCE"/>
    <w:rsid w:val="004F5E27"/>
    <w:rsid w:val="00513711"/>
    <w:rsid w:val="00527733"/>
    <w:rsid w:val="0053268D"/>
    <w:rsid w:val="00535B87"/>
    <w:rsid w:val="00553A0A"/>
    <w:rsid w:val="005647F7"/>
    <w:rsid w:val="0057414E"/>
    <w:rsid w:val="00597512"/>
    <w:rsid w:val="005B0561"/>
    <w:rsid w:val="005D4F71"/>
    <w:rsid w:val="005F1775"/>
    <w:rsid w:val="00602FF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4D1C"/>
    <w:rsid w:val="00737519"/>
    <w:rsid w:val="00753CD1"/>
    <w:rsid w:val="00781AF0"/>
    <w:rsid w:val="00786EDE"/>
    <w:rsid w:val="007875CD"/>
    <w:rsid w:val="007B0071"/>
    <w:rsid w:val="007D12CA"/>
    <w:rsid w:val="007D630F"/>
    <w:rsid w:val="007E0D6B"/>
    <w:rsid w:val="007E6E47"/>
    <w:rsid w:val="007F24D9"/>
    <w:rsid w:val="00816BFD"/>
    <w:rsid w:val="00826C86"/>
    <w:rsid w:val="0083404A"/>
    <w:rsid w:val="008362AB"/>
    <w:rsid w:val="00837548"/>
    <w:rsid w:val="00842B41"/>
    <w:rsid w:val="00850BC8"/>
    <w:rsid w:val="00856599"/>
    <w:rsid w:val="008620AB"/>
    <w:rsid w:val="00863924"/>
    <w:rsid w:val="00882A3F"/>
    <w:rsid w:val="008C7055"/>
    <w:rsid w:val="008C785B"/>
    <w:rsid w:val="008D2F65"/>
    <w:rsid w:val="008D5377"/>
    <w:rsid w:val="008E45F4"/>
    <w:rsid w:val="008F6730"/>
    <w:rsid w:val="00900A5B"/>
    <w:rsid w:val="009050C1"/>
    <w:rsid w:val="00905BE8"/>
    <w:rsid w:val="00907A37"/>
    <w:rsid w:val="0091028A"/>
    <w:rsid w:val="00911ADE"/>
    <w:rsid w:val="00911E5D"/>
    <w:rsid w:val="009329C1"/>
    <w:rsid w:val="0093613E"/>
    <w:rsid w:val="00975ECA"/>
    <w:rsid w:val="00981E93"/>
    <w:rsid w:val="009A29A7"/>
    <w:rsid w:val="009B1D52"/>
    <w:rsid w:val="009C7CE7"/>
    <w:rsid w:val="009D1883"/>
    <w:rsid w:val="009D21BB"/>
    <w:rsid w:val="00A171A7"/>
    <w:rsid w:val="00A278BF"/>
    <w:rsid w:val="00A30621"/>
    <w:rsid w:val="00A61114"/>
    <w:rsid w:val="00A63D7F"/>
    <w:rsid w:val="00A7381A"/>
    <w:rsid w:val="00A7648E"/>
    <w:rsid w:val="00A8445B"/>
    <w:rsid w:val="00A87CB0"/>
    <w:rsid w:val="00AB6095"/>
    <w:rsid w:val="00AB7262"/>
    <w:rsid w:val="00AC569D"/>
    <w:rsid w:val="00AF29F9"/>
    <w:rsid w:val="00B01341"/>
    <w:rsid w:val="00B02837"/>
    <w:rsid w:val="00B353E5"/>
    <w:rsid w:val="00B37D99"/>
    <w:rsid w:val="00B51C96"/>
    <w:rsid w:val="00B7406B"/>
    <w:rsid w:val="00B74619"/>
    <w:rsid w:val="00B77050"/>
    <w:rsid w:val="00B82CED"/>
    <w:rsid w:val="00BC7F38"/>
    <w:rsid w:val="00BD78FB"/>
    <w:rsid w:val="00BF2809"/>
    <w:rsid w:val="00C23F52"/>
    <w:rsid w:val="00C24CC5"/>
    <w:rsid w:val="00C258E8"/>
    <w:rsid w:val="00C41533"/>
    <w:rsid w:val="00C56465"/>
    <w:rsid w:val="00C743A3"/>
    <w:rsid w:val="00C92F94"/>
    <w:rsid w:val="00C97E7F"/>
    <w:rsid w:val="00CE0CB9"/>
    <w:rsid w:val="00CF2961"/>
    <w:rsid w:val="00D24639"/>
    <w:rsid w:val="00D32CC0"/>
    <w:rsid w:val="00D330F2"/>
    <w:rsid w:val="00D36283"/>
    <w:rsid w:val="00D50BEE"/>
    <w:rsid w:val="00D74586"/>
    <w:rsid w:val="00D82058"/>
    <w:rsid w:val="00D87C62"/>
    <w:rsid w:val="00DA002C"/>
    <w:rsid w:val="00DD194E"/>
    <w:rsid w:val="00DE2783"/>
    <w:rsid w:val="00DF0551"/>
    <w:rsid w:val="00E31E36"/>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57F89"/>
    <w:rsid w:val="00F75185"/>
    <w:rsid w:val="00F82699"/>
    <w:rsid w:val="00FA1409"/>
    <w:rsid w:val="00FA2A6F"/>
    <w:rsid w:val="00FB0628"/>
    <w:rsid w:val="00FF1217"/>
    <w:rsid w:val="00FF61CA"/>
    <w:rsid w:val="09E67744"/>
    <w:rsid w:val="0CCD460E"/>
    <w:rsid w:val="1444244B"/>
    <w:rsid w:val="14EA645D"/>
    <w:rsid w:val="19181A3A"/>
    <w:rsid w:val="21212E80"/>
    <w:rsid w:val="225D796E"/>
    <w:rsid w:val="24EC6623"/>
    <w:rsid w:val="2BBD3669"/>
    <w:rsid w:val="2E16582B"/>
    <w:rsid w:val="2E4116FA"/>
    <w:rsid w:val="31262BAF"/>
    <w:rsid w:val="330F093A"/>
    <w:rsid w:val="34E37CA8"/>
    <w:rsid w:val="359E47FF"/>
    <w:rsid w:val="35B72FCB"/>
    <w:rsid w:val="35DA3E68"/>
    <w:rsid w:val="379A3E49"/>
    <w:rsid w:val="391E61C3"/>
    <w:rsid w:val="39744154"/>
    <w:rsid w:val="3F3D735A"/>
    <w:rsid w:val="3F8C7B87"/>
    <w:rsid w:val="40D519B8"/>
    <w:rsid w:val="416D2207"/>
    <w:rsid w:val="43EC12FF"/>
    <w:rsid w:val="44366C11"/>
    <w:rsid w:val="44E509D4"/>
    <w:rsid w:val="48F140FE"/>
    <w:rsid w:val="4ADD1BA1"/>
    <w:rsid w:val="4B0853C3"/>
    <w:rsid w:val="4C641897"/>
    <w:rsid w:val="4DC0511E"/>
    <w:rsid w:val="4E7C39E4"/>
    <w:rsid w:val="4FAC5BC3"/>
    <w:rsid w:val="4FC61FF0"/>
    <w:rsid w:val="50115728"/>
    <w:rsid w:val="50846203"/>
    <w:rsid w:val="538763B9"/>
    <w:rsid w:val="540463E4"/>
    <w:rsid w:val="55DC546E"/>
    <w:rsid w:val="579C3951"/>
    <w:rsid w:val="57F90679"/>
    <w:rsid w:val="596D6B7C"/>
    <w:rsid w:val="5CEC747F"/>
    <w:rsid w:val="64B004F2"/>
    <w:rsid w:val="66202ABE"/>
    <w:rsid w:val="66441755"/>
    <w:rsid w:val="66CF713B"/>
    <w:rsid w:val="683F6E19"/>
    <w:rsid w:val="68961AC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6"/>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7"/>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正文文本 Char"/>
    <w:basedOn w:val="12"/>
    <w:link w:val="2"/>
    <w:qFormat/>
    <w:uiPriority w:val="99"/>
    <w:rPr>
      <w:rFonts w:ascii="Times New Roman" w:hAnsi="Times New Roman" w:cs="Times New Roman"/>
      <w:kern w:val="2"/>
      <w:sz w:val="21"/>
    </w:rPr>
  </w:style>
  <w:style w:type="character" w:customStyle="1" w:styleId="16">
    <w:name w:val="标题 1 Char"/>
    <w:basedOn w:val="12"/>
    <w:link w:val="4"/>
    <w:qFormat/>
    <w:uiPriority w:val="99"/>
    <w:rPr>
      <w:rFonts w:cs="Times New Roman"/>
      <w:kern w:val="44"/>
      <w:sz w:val="44"/>
    </w:rPr>
  </w:style>
  <w:style w:type="character" w:customStyle="1" w:styleId="17">
    <w:name w:val="批注文字 Char"/>
    <w:basedOn w:val="12"/>
    <w:link w:val="5"/>
    <w:qFormat/>
    <w:uiPriority w:val="0"/>
    <w:rPr>
      <w:rFonts w:cs="Times New Roman"/>
      <w:kern w:val="2"/>
      <w:sz w:val="21"/>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F0944-9296-47F3-9C19-D025E2448B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1908</Words>
  <Characters>10880</Characters>
  <Lines>90</Lines>
  <Paragraphs>25</Paragraphs>
  <TotalTime>1</TotalTime>
  <ScaleCrop>false</ScaleCrop>
  <LinksUpToDate>false</LinksUpToDate>
  <CharactersWithSpaces>12763</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2023-06-09T07:23:00Z</cp:lastPrinted>
  <dcterms:modified xsi:type="dcterms:W3CDTF">2023-12-12T06:51:13Z</dcterms:modified>
  <dc:title>镇江海纳川物流产业发展有限责任公司</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