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20240108港口压力变送器采购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2024年1月17日下午2:30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2024年1月17日下午2:30</w:t>
      </w:r>
      <w:bookmarkStart w:id="0" w:name="_GoBack"/>
      <w:bookmarkEnd w:id="0"/>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highlight w:val="yellow"/>
        </w:rPr>
        <w:t xml:space="preserve"> 中标方供货时需随货提供</w:t>
      </w:r>
      <w:r>
        <w:rPr>
          <w:rFonts w:hint="eastAsia" w:ascii="方正仿宋简体" w:hAnsi="方正仿宋简体" w:eastAsia="方正仿宋简体" w:cs="方正仿宋简体"/>
          <w:b/>
          <w:color w:val="FF0000"/>
          <w:kern w:val="1"/>
          <w:sz w:val="32"/>
          <w:szCs w:val="32"/>
          <w:highlight w:val="yellow"/>
        </w:rPr>
        <w:t>报关证明</w:t>
      </w:r>
      <w:r>
        <w:rPr>
          <w:rFonts w:hint="eastAsia" w:ascii="方正仿宋简体" w:hAnsi="方正仿宋简体" w:eastAsia="方正仿宋简体" w:cs="方正仿宋简体"/>
          <w:kern w:val="1"/>
          <w:sz w:val="32"/>
          <w:szCs w:val="32"/>
          <w:highlight w:val="yellow"/>
        </w:rPr>
        <w:t>或</w:t>
      </w:r>
      <w:r>
        <w:rPr>
          <w:rFonts w:hint="eastAsia" w:ascii="方正仿宋简体" w:hAnsi="方正仿宋简体" w:eastAsia="方正仿宋简体" w:cs="方正仿宋简体"/>
          <w:b/>
          <w:color w:val="FF0000"/>
          <w:kern w:val="1"/>
          <w:sz w:val="32"/>
          <w:szCs w:val="32"/>
          <w:highlight w:val="yellow"/>
        </w:rPr>
        <w:t>原厂合格证明</w:t>
      </w:r>
      <w:r>
        <w:rPr>
          <w:rFonts w:hint="eastAsia" w:ascii="方正仿宋简体" w:hAnsi="方正仿宋简体" w:eastAsia="方正仿宋简体" w:cs="方正仿宋简体"/>
          <w:kern w:val="1"/>
          <w:sz w:val="32"/>
          <w:szCs w:val="32"/>
          <w:highlight w:val="yellow"/>
        </w:rPr>
        <w:t>等相关资料</w:t>
      </w:r>
      <w:r>
        <w:rPr>
          <w:rFonts w:hint="eastAsia" w:ascii="方正仿宋简体" w:hAnsi="方正仿宋简体" w:eastAsia="方正仿宋简体" w:cs="方正仿宋简体"/>
          <w:kern w:val="1"/>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中标后</w:t>
      </w:r>
      <w:r>
        <w:rPr>
          <w:rFonts w:hint="eastAsia" w:ascii="方正仿宋简体" w:hAnsi="方正仿宋简体" w:eastAsia="方正仿宋简体" w:cs="方正仿宋简体"/>
          <w:b/>
          <w:bCs/>
          <w:color w:val="FF0000"/>
          <w:sz w:val="32"/>
          <w:szCs w:val="32"/>
          <w:highlight w:val="yellow"/>
        </w:rPr>
        <w:t>10日内</w:t>
      </w:r>
      <w:r>
        <w:rPr>
          <w:rFonts w:hint="eastAsia" w:ascii="方正仿宋简体" w:hAnsi="方正仿宋简体" w:eastAsia="方正仿宋简体" w:cs="方正仿宋简体"/>
          <w:bCs/>
          <w:sz w:val="32"/>
          <w:szCs w:val="32"/>
          <w:highlight w:val="yellow"/>
        </w:rPr>
        <w:t>中标方须提供</w:t>
      </w:r>
      <w:r>
        <w:rPr>
          <w:rFonts w:hint="eastAsia" w:ascii="方正仿宋简体" w:hAnsi="方正仿宋简体" w:eastAsia="方正仿宋简体" w:cs="方正仿宋简体"/>
          <w:b/>
          <w:bCs/>
          <w:sz w:val="32"/>
          <w:szCs w:val="32"/>
          <w:highlight w:val="yellow"/>
        </w:rPr>
        <w:t>拥有该产品型号自主产权的原厂</w:t>
      </w:r>
      <w:r>
        <w:rPr>
          <w:rFonts w:hint="eastAsia" w:ascii="方正仿宋简体" w:hAnsi="方正仿宋简体" w:eastAsia="方正仿宋简体" w:cs="方正仿宋简体"/>
          <w:bCs/>
          <w:sz w:val="32"/>
          <w:szCs w:val="32"/>
          <w:highlight w:val="yellow"/>
        </w:rPr>
        <w:t>出具的下单确认单</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2"/>
        <w:gridCol w:w="2128"/>
        <w:gridCol w:w="851"/>
        <w:gridCol w:w="2266"/>
        <w:gridCol w:w="437"/>
        <w:gridCol w:w="536"/>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2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0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7" w:type="pct"/>
            <w:vAlign w:val="center"/>
          </w:tcPr>
          <w:p>
            <w:pPr>
              <w:rPr>
                <w:rFonts w:ascii="宋体" w:hAnsi="宋体" w:cs="宋体"/>
                <w:color w:val="000000"/>
                <w:sz w:val="18"/>
                <w:szCs w:val="18"/>
              </w:rPr>
            </w:pPr>
            <w:r>
              <w:rPr>
                <w:rFonts w:hint="eastAsia"/>
                <w:color w:val="000000"/>
                <w:sz w:val="18"/>
                <w:szCs w:val="18"/>
              </w:rPr>
              <w:t>压力变送器</w:t>
            </w:r>
          </w:p>
        </w:tc>
        <w:tc>
          <w:tcPr>
            <w:tcW w:w="1028" w:type="pct"/>
            <w:vAlign w:val="center"/>
          </w:tcPr>
          <w:p>
            <w:pPr>
              <w:rPr>
                <w:rFonts w:ascii="宋体" w:hAnsi="宋体" w:cs="宋体"/>
                <w:color w:val="000000"/>
                <w:sz w:val="18"/>
                <w:szCs w:val="18"/>
              </w:rPr>
            </w:pPr>
            <w:r>
              <w:rPr>
                <w:rFonts w:hint="eastAsia"/>
                <w:color w:val="000000"/>
                <w:sz w:val="18"/>
                <w:szCs w:val="18"/>
              </w:rPr>
              <w:t>附：压力变送器数据表</w:t>
            </w:r>
          </w:p>
        </w:tc>
        <w:tc>
          <w:tcPr>
            <w:tcW w:w="411" w:type="pct"/>
            <w:vAlign w:val="center"/>
          </w:tcPr>
          <w:p>
            <w:pPr>
              <w:rPr>
                <w:rFonts w:ascii="宋体" w:hAnsi="宋体" w:cs="宋体"/>
                <w:color w:val="000000"/>
                <w:sz w:val="18"/>
                <w:szCs w:val="18"/>
              </w:rPr>
            </w:pPr>
            <w:r>
              <w:rPr>
                <w:rFonts w:hint="eastAsia"/>
                <w:color w:val="000000"/>
                <w:sz w:val="18"/>
                <w:szCs w:val="18"/>
              </w:rPr>
              <w:t>　</w:t>
            </w:r>
          </w:p>
        </w:tc>
        <w:tc>
          <w:tcPr>
            <w:tcW w:w="1095" w:type="pct"/>
            <w:vAlign w:val="center"/>
          </w:tcPr>
          <w:p>
            <w:pPr>
              <w:jc w:val="left"/>
              <w:rPr>
                <w:rFonts w:ascii="宋体" w:hAnsi="宋体" w:cs="宋体"/>
                <w:color w:val="000000"/>
                <w:sz w:val="18"/>
                <w:szCs w:val="18"/>
              </w:rPr>
            </w:pPr>
            <w:r>
              <w:rPr>
                <w:rFonts w:hint="eastAsia" w:ascii="宋体" w:hAnsi="宋体" w:cs="宋体"/>
                <w:color w:val="000000"/>
                <w:sz w:val="18"/>
                <w:szCs w:val="18"/>
              </w:rPr>
              <w:t>①横河 EJA530E 　　　②艾默生ROSEMOUNT3051 ③西门子 SITRANS-P320 ④E+H CerabarS PMP71B</w:t>
            </w:r>
          </w:p>
        </w:tc>
        <w:tc>
          <w:tcPr>
            <w:tcW w:w="211" w:type="pct"/>
            <w:vAlign w:val="center"/>
          </w:tcPr>
          <w:p>
            <w:pPr>
              <w:jc w:val="center"/>
              <w:rPr>
                <w:rFonts w:ascii="宋体" w:hAnsi="宋体" w:cs="宋体"/>
                <w:color w:val="000000"/>
                <w:sz w:val="18"/>
                <w:szCs w:val="18"/>
              </w:rPr>
            </w:pPr>
            <w:r>
              <w:rPr>
                <w:rFonts w:hint="eastAsia"/>
                <w:color w:val="000000"/>
                <w:sz w:val="18"/>
                <w:szCs w:val="18"/>
              </w:rPr>
              <w:t>只</w:t>
            </w:r>
          </w:p>
        </w:tc>
        <w:tc>
          <w:tcPr>
            <w:tcW w:w="259" w:type="pct"/>
            <w:vAlign w:val="center"/>
          </w:tcPr>
          <w:p>
            <w:pPr>
              <w:jc w:val="center"/>
              <w:rPr>
                <w:rFonts w:ascii="宋体" w:hAnsi="宋体" w:cs="宋体"/>
                <w:color w:val="000000"/>
                <w:sz w:val="18"/>
                <w:szCs w:val="18"/>
              </w:rPr>
            </w:pPr>
            <w:r>
              <w:rPr>
                <w:rFonts w:hint="eastAsia"/>
                <w:color w:val="000000"/>
                <w:sz w:val="18"/>
                <w:szCs w:val="18"/>
              </w:rPr>
              <w:t>4</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sz w:val="32"/>
          <w:szCs w:val="32"/>
          <w:lang w:eastAsia="zh-CN"/>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附：压力变送器数据表</w:t>
      </w:r>
    </w:p>
    <w:tbl>
      <w:tblPr>
        <w:tblStyle w:val="12"/>
        <w:tblW w:w="0" w:type="auto"/>
        <w:tblInd w:w="108" w:type="dxa"/>
        <w:tblLayout w:type="autofit"/>
        <w:tblCellMar>
          <w:top w:w="0" w:type="dxa"/>
          <w:left w:w="108" w:type="dxa"/>
          <w:bottom w:w="0" w:type="dxa"/>
          <w:right w:w="108" w:type="dxa"/>
        </w:tblCellMar>
      </w:tblPr>
      <w:tblGrid>
        <w:gridCol w:w="265"/>
        <w:gridCol w:w="265"/>
        <w:gridCol w:w="265"/>
        <w:gridCol w:w="265"/>
        <w:gridCol w:w="265"/>
        <w:gridCol w:w="266"/>
        <w:gridCol w:w="266"/>
        <w:gridCol w:w="266"/>
        <w:gridCol w:w="266"/>
        <w:gridCol w:w="241"/>
        <w:gridCol w:w="241"/>
        <w:gridCol w:w="241"/>
        <w:gridCol w:w="244"/>
        <w:gridCol w:w="244"/>
        <w:gridCol w:w="244"/>
        <w:gridCol w:w="244"/>
        <w:gridCol w:w="244"/>
        <w:gridCol w:w="244"/>
        <w:gridCol w:w="244"/>
        <w:gridCol w:w="219"/>
        <w:gridCol w:w="219"/>
        <w:gridCol w:w="263"/>
        <w:gridCol w:w="263"/>
        <w:gridCol w:w="263"/>
        <w:gridCol w:w="263"/>
        <w:gridCol w:w="263"/>
        <w:gridCol w:w="263"/>
        <w:gridCol w:w="263"/>
        <w:gridCol w:w="263"/>
        <w:gridCol w:w="263"/>
        <w:gridCol w:w="263"/>
        <w:gridCol w:w="263"/>
        <w:gridCol w:w="263"/>
      </w:tblGrid>
      <w:tr>
        <w:tblPrEx>
          <w:tblCellMar>
            <w:top w:w="0" w:type="dxa"/>
            <w:left w:w="108" w:type="dxa"/>
            <w:bottom w:w="0" w:type="dxa"/>
            <w:right w:w="108" w:type="dxa"/>
          </w:tblCellMar>
        </w:tblPrEx>
        <w:trPr>
          <w:trHeight w:val="492" w:hRule="atLeast"/>
        </w:trPr>
        <w:tc>
          <w:tcPr>
            <w:tcW w:w="0" w:type="auto"/>
            <w:gridSpan w:val="9"/>
            <w:vMerge w:val="restart"/>
            <w:tcBorders>
              <w:top w:val="nil"/>
              <w:left w:val="nil"/>
              <w:bottom w:val="single" w:color="000000" w:sz="8" w:space="0"/>
              <w:right w:val="single" w:color="000000" w:sz="8" w:space="0"/>
            </w:tcBorders>
            <w:shd w:val="clear" w:color="auto" w:fill="auto"/>
            <w:noWrap/>
            <w:vAlign w:val="bottom"/>
          </w:tcPr>
          <w:p>
            <w:pPr>
              <w:widowControl/>
              <w:spacing w:line="0" w:lineRule="atLeast"/>
              <w:jc w:val="left"/>
              <w:rPr>
                <w:rFonts w:ascii="宋体" w:hAnsi="宋体" w:cs="宋体"/>
                <w:kern w:val="0"/>
                <w:sz w:val="18"/>
                <w:szCs w:val="18"/>
              </w:rPr>
            </w:pPr>
            <w:r>
              <w:rPr>
                <w:rFonts w:ascii="宋体" w:hAnsi="宋体" w:cs="宋体"/>
                <w:kern w:val="0"/>
                <w:sz w:val="18"/>
                <w:szCs w:val="18"/>
              </w:rPr>
              <w:drawing>
                <wp:anchor distT="0" distB="0" distL="114300" distR="114300" simplePos="0" relativeHeight="251662336"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217" name="文字 151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3"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3360"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216" name="文字 151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4"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4384" behindDoc="0" locked="0" layoutInCell="1" allowOverlap="1">
                  <wp:simplePos x="0" y="0"/>
                  <wp:positionH relativeFrom="column">
                    <wp:posOffset>219075</wp:posOffset>
                  </wp:positionH>
                  <wp:positionV relativeFrom="paragraph">
                    <wp:posOffset>838200</wp:posOffset>
                  </wp:positionV>
                  <wp:extent cx="0" cy="114300"/>
                  <wp:effectExtent l="0" t="0" r="635" b="0"/>
                  <wp:wrapNone/>
                  <wp:docPr id="215" name="文字 152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9650"/>
                            <a:ext cx="0" cy="114300"/>
                            <a:chOff x="371475" y="1009650"/>
                            <a:chExt cx="0" cy="114300"/>
                          </a:xfrm>
                        </a:grpSpPr>
                        <a:sp>
                          <a:nvSpPr>
                            <a:cNvPr id="5" name="文字 1525"/>
                            <a:cNvSpPr txBox="1">
                              <a:spLocks noChangeArrowheads="1"/>
                            </a:cNvSpPr>
                          </a:nvSpPr>
                          <a:spPr>
                            <a:xfrm>
                              <a:off x="396240" y="1040130"/>
                              <a:ext cx="0" cy="114300"/>
                            </a:xfrm>
                            <a:prstGeom prst="rect">
                              <a:avLst/>
                            </a:prstGeom>
                            <a:solidFill>
                              <a:srgbClr val="FFFFFF"/>
                            </a:solid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合同号</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5408"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214" name="文字 152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6"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6432" behindDoc="0" locked="0" layoutInCell="1" allowOverlap="1">
                  <wp:simplePos x="0" y="0"/>
                  <wp:positionH relativeFrom="column">
                    <wp:posOffset>219075</wp:posOffset>
                  </wp:positionH>
                  <wp:positionV relativeFrom="paragraph">
                    <wp:posOffset>952500</wp:posOffset>
                  </wp:positionV>
                  <wp:extent cx="0" cy="104775"/>
                  <wp:effectExtent l="0" t="0" r="635" b="635"/>
                  <wp:wrapNone/>
                  <wp:docPr id="213" name="文字 153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123950"/>
                            <a:ext cx="0" cy="104775"/>
                            <a:chOff x="371475" y="1123950"/>
                            <a:chExt cx="0" cy="104775"/>
                          </a:xfrm>
                        </a:grpSpPr>
                        <a:sp>
                          <a:nvSpPr>
                            <a:cNvPr id="7" name="文字 1535"/>
                            <a:cNvSpPr txBox="1">
                              <a:spLocks noChangeArrowheads="1"/>
                            </a:cNvSpPr>
                          </a:nvSpPr>
                          <a:spPr>
                            <a:xfrm>
                              <a:off x="396240" y="1154430"/>
                              <a:ext cx="0" cy="104775"/>
                            </a:xfrm>
                            <a:prstGeom prst="rect">
                              <a:avLst/>
                            </a:prstGeom>
                            <a:solidFill>
                              <a:srgbClr val="FFFFFF"/>
                            </a:solidFill>
                            <a:ln>
                              <a:noFill/>
                            </a:ln>
                          </a:spPr>
                          <a:txSp>
                            <a:txBody>
                              <a:bodyPr vertOverflow="clip" wrap="square" lIns="18288" tIns="18288" rIns="18288"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600" b="0" i="0" u="none" strike="noStrike" baseline="0">
                                    <a:solidFill>
                                      <a:srgbClr val="000000"/>
                                    </a:solidFill>
                                    <a:latin typeface="宋体" panose="02010600030101010101" charset="-122"/>
                                    <a:ea typeface="宋体" panose="02010600030101010101" charset="-122"/>
                                  </a:rPr>
                                  <a:t> CONT.NO.</a:t>
                                </a:r>
                                <a:endParaRPr lang="zh-CN" altLang="en-US" sz="6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7456"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12" name="文字 153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8"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8480"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11" name="文字 153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9" name="文字 1538"/>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9504"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10" name="文本框 1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10"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0528"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09" name="文本框 1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11"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1200" b="0" i="0" u="none" strike="noStrike" baseline="0">
                                    <a:solidFill>
                                      <a:srgbClr val="000000"/>
                                    </a:solidFill>
                                    <a:latin typeface="宋体" panose="02010600030101010101" charset="-122"/>
                                    <a:ea typeface="宋体" panose="02010600030101010101" charset="-122"/>
                                  </a:rPr>
                                  <a:t>  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l" rtl="0"/>
                                <a:r>
                                  <a:rPr lang="zh-CN" altLang="en-US" sz="1200" b="0" i="0" u="none" strike="noStrike" baseline="0">
                                    <a:solidFill>
                                      <a:srgbClr val="000000"/>
                                    </a:solidFill>
                                    <a:latin typeface="宋体" panose="02010600030101010101" charset="-122"/>
                                    <a:ea typeface="宋体" panose="02010600030101010101" charset="-122"/>
                                  </a:rPr>
                                  <a:t>     工程有限公司</a:t>
                                </a:r>
                                <a:endParaRPr lang="zh-CN" altLang="en-US" sz="1200" b="0" i="0" u="none" strike="noStrike" baseline="0">
                                  <a:solidFill>
                                    <a:srgbClr val="000000"/>
                                  </a:solidFill>
                                  <a:latin typeface="宋体" panose="02010600030101010101" charset="-122"/>
                                  <a:ea typeface="宋体" panose="02010600030101010101" charset="-122"/>
                                </a:endParaRPr>
                              </a:p>
                              <a:p>
                                <a:pPr algn="l" rtl="0"/>
                                <a:r>
                                  <a:rPr lang="zh-CN" altLang="en-US" sz="1200" b="0" i="0" u="none" strike="noStrike" baseline="0">
                                    <a:solidFill>
                                      <a:srgbClr val="000000"/>
                                    </a:solidFill>
                                    <a:latin typeface="宋体" panose="02010600030101010101" charset="-122"/>
                                    <a:ea typeface="宋体" panose="02010600030101010101" charset="-122"/>
                                  </a:rPr>
                                  <a:t>   SHANGHAI   SOPO</a:t>
                                </a:r>
                                <a:endParaRPr lang="zh-CN" altLang="en-US" sz="1200" b="0" i="0" u="none" strike="noStrike" baseline="0">
                                  <a:solidFill>
                                    <a:srgbClr val="000000"/>
                                  </a:solidFill>
                                  <a:latin typeface="宋体" panose="02010600030101010101" charset="-122"/>
                                  <a:ea typeface="宋体" panose="02010600030101010101" charset="-122"/>
                                </a:endParaRPr>
                              </a:p>
                              <a:p>
                                <a:pPr algn="l" rtl="0"/>
                                <a:r>
                                  <a:rPr lang="zh-CN" altLang="en-US" sz="1200" b="0" i="0" u="none" strike="noStrike" baseline="0">
                                    <a:solidFill>
                                      <a:srgbClr val="000000"/>
                                    </a:solidFill>
                                    <a:latin typeface="宋体" panose="02010600030101010101" charset="-122"/>
                                    <a:ea typeface="宋体" panose="02010600030101010101" charset="-122"/>
                                  </a:rPr>
                                  <a:t>   CHEM.ENG.CO.LTD</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1552"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208" name="文本框 1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12"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2576"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207" name="文本框 1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13"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3600" behindDoc="0" locked="0" layoutInCell="1" allowOverlap="1">
                  <wp:simplePos x="0" y="0"/>
                  <wp:positionH relativeFrom="column">
                    <wp:posOffset>219075</wp:posOffset>
                  </wp:positionH>
                  <wp:positionV relativeFrom="paragraph">
                    <wp:posOffset>838200</wp:posOffset>
                  </wp:positionV>
                  <wp:extent cx="0" cy="114300"/>
                  <wp:effectExtent l="0" t="0" r="635" b="0"/>
                  <wp:wrapNone/>
                  <wp:docPr id="206" name="文本框 1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9650"/>
                            <a:ext cx="0" cy="114300"/>
                            <a:chOff x="371475" y="1009650"/>
                            <a:chExt cx="0" cy="114300"/>
                          </a:xfrm>
                        </a:grpSpPr>
                        <a:sp>
                          <a:nvSpPr>
                            <a:cNvPr id="14" name="文字 1525"/>
                            <a:cNvSpPr txBox="1">
                              <a:spLocks noChangeArrowheads="1"/>
                            </a:cNvSpPr>
                          </a:nvSpPr>
                          <a:spPr>
                            <a:xfrm>
                              <a:off x="396240" y="1040130"/>
                              <a:ext cx="0" cy="114300"/>
                            </a:xfrm>
                            <a:prstGeom prst="rect">
                              <a:avLst/>
                            </a:prstGeom>
                            <a:solidFill>
                              <a:srgbClr val="FFFFFF"/>
                            </a:solid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合同号</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4624"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205" name="文本框 1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15"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5648" behindDoc="0" locked="0" layoutInCell="1" allowOverlap="1">
                  <wp:simplePos x="0" y="0"/>
                  <wp:positionH relativeFrom="column">
                    <wp:posOffset>219075</wp:posOffset>
                  </wp:positionH>
                  <wp:positionV relativeFrom="paragraph">
                    <wp:posOffset>952500</wp:posOffset>
                  </wp:positionV>
                  <wp:extent cx="0" cy="104775"/>
                  <wp:effectExtent l="0" t="0" r="635" b="635"/>
                  <wp:wrapNone/>
                  <wp:docPr id="204" name="文本框 1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123950"/>
                            <a:ext cx="0" cy="104775"/>
                            <a:chOff x="371475" y="1123950"/>
                            <a:chExt cx="0" cy="104775"/>
                          </a:xfrm>
                        </a:grpSpPr>
                        <a:sp>
                          <a:nvSpPr>
                            <a:cNvPr id="16" name="文字 1535"/>
                            <a:cNvSpPr txBox="1">
                              <a:spLocks noChangeArrowheads="1"/>
                            </a:cNvSpPr>
                          </a:nvSpPr>
                          <a:spPr>
                            <a:xfrm>
                              <a:off x="396240" y="1154430"/>
                              <a:ext cx="0" cy="104775"/>
                            </a:xfrm>
                            <a:prstGeom prst="rect">
                              <a:avLst/>
                            </a:prstGeom>
                            <a:solidFill>
                              <a:srgbClr val="FFFFFF"/>
                            </a:solidFill>
                            <a:ln>
                              <a:noFill/>
                            </a:ln>
                          </a:spPr>
                          <a:txSp>
                            <a:txBody>
                              <a:bodyPr vertOverflow="clip" wrap="square" lIns="18288" tIns="18288" rIns="18288"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600" b="0" i="0" u="none" strike="noStrike" baseline="0">
                                    <a:solidFill>
                                      <a:srgbClr val="000000"/>
                                    </a:solidFill>
                                    <a:latin typeface="宋体" panose="02010600030101010101" charset="-122"/>
                                    <a:ea typeface="宋体" panose="02010600030101010101" charset="-122"/>
                                  </a:rPr>
                                  <a:t> CONT.NO.</a:t>
                                </a:r>
                                <a:endParaRPr lang="zh-CN" altLang="en-US" sz="6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6672"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17" name="文本框 1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17"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7696"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18" name="文本框 1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18" name="文字 1538"/>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8720"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19" name="文本框 1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19"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9744"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13" name="文本框 2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20"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1200" b="0" i="0" u="none" strike="noStrike" baseline="0">
                                    <a:solidFill>
                                      <a:srgbClr val="000000"/>
                                    </a:solidFill>
                                    <a:latin typeface="宋体" panose="02010600030101010101" charset="-122"/>
                                    <a:ea typeface="宋体" panose="02010600030101010101" charset="-122"/>
                                  </a:rPr>
                                  <a:t>  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l" rtl="0"/>
                                <a:r>
                                  <a:rPr lang="zh-CN" altLang="en-US" sz="1200" b="0" i="0" u="none" strike="noStrike" baseline="0">
                                    <a:solidFill>
                                      <a:srgbClr val="000000"/>
                                    </a:solidFill>
                                    <a:latin typeface="宋体" panose="02010600030101010101" charset="-122"/>
                                    <a:ea typeface="宋体" panose="02010600030101010101" charset="-122"/>
                                  </a:rPr>
                                  <a:t>    工程有限公司</a:t>
                                </a:r>
                                <a:endParaRPr lang="zh-CN" altLang="en-US" sz="1200" b="0" i="0" u="none" strike="noStrike" baseline="0">
                                  <a:solidFill>
                                    <a:srgbClr val="000000"/>
                                  </a:solidFill>
                                  <a:latin typeface="宋体" panose="02010600030101010101" charset="-122"/>
                                  <a:ea typeface="宋体" panose="02010600030101010101" charset="-122"/>
                                </a:endParaRPr>
                              </a:p>
                              <a:p>
                                <a:pPr algn="l" rtl="0"/>
                                <a:r>
                                  <a:rPr lang="zh-CN" altLang="en-US" sz="1200" b="0" i="0" u="none" strike="noStrike" baseline="0">
                                    <a:solidFill>
                                      <a:srgbClr val="000000"/>
                                    </a:solidFill>
                                    <a:latin typeface="宋体" panose="02010600030101010101" charset="-122"/>
                                    <a:ea typeface="宋体" panose="02010600030101010101" charset="-122"/>
                                  </a:rPr>
                                  <a:t>   SHANGHAI   SOPO </a:t>
                                </a:r>
                                <a:endParaRPr lang="zh-CN" altLang="en-US" sz="1200" b="0" i="0" u="none" strike="noStrike" baseline="0">
                                  <a:solidFill>
                                    <a:srgbClr val="000000"/>
                                  </a:solidFill>
                                  <a:latin typeface="宋体" panose="02010600030101010101" charset="-122"/>
                                  <a:ea typeface="宋体" panose="02010600030101010101" charset="-122"/>
                                </a:endParaRPr>
                              </a:p>
                              <a:p>
                                <a:pPr algn="l" rtl="0"/>
                                <a:r>
                                  <a:rPr lang="zh-CN" altLang="en-US" sz="1200" b="0" i="0" u="none" strike="noStrike" baseline="0">
                                    <a:solidFill>
                                      <a:srgbClr val="000000"/>
                                    </a:solidFill>
                                    <a:latin typeface="宋体" panose="02010600030101010101" charset="-122"/>
                                    <a:ea typeface="宋体" panose="02010600030101010101" charset="-122"/>
                                  </a:rPr>
                                  <a:t>   CHEM.ENG.CO.LTD</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0768"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12" name="文本框 2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21"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1792"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11" name="文本框 2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22"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2816" behindDoc="0" locked="0" layoutInCell="1" allowOverlap="1">
                  <wp:simplePos x="0" y="0"/>
                  <wp:positionH relativeFrom="column">
                    <wp:posOffset>219075</wp:posOffset>
                  </wp:positionH>
                  <wp:positionV relativeFrom="paragraph">
                    <wp:posOffset>838200</wp:posOffset>
                  </wp:positionV>
                  <wp:extent cx="0" cy="114300"/>
                  <wp:effectExtent l="0" t="0" r="635" b="0"/>
                  <wp:wrapNone/>
                  <wp:docPr id="10" name="文本框 2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9650"/>
                            <a:ext cx="0" cy="114300"/>
                            <a:chOff x="371475" y="1009650"/>
                            <a:chExt cx="0" cy="114300"/>
                          </a:xfrm>
                        </a:grpSpPr>
                        <a:sp>
                          <a:nvSpPr>
                            <a:cNvPr id="23" name="文字 1525"/>
                            <a:cNvSpPr txBox="1">
                              <a:spLocks noChangeArrowheads="1"/>
                            </a:cNvSpPr>
                          </a:nvSpPr>
                          <a:spPr>
                            <a:xfrm>
                              <a:off x="396240" y="1040130"/>
                              <a:ext cx="0" cy="114300"/>
                            </a:xfrm>
                            <a:prstGeom prst="rect">
                              <a:avLst/>
                            </a:prstGeom>
                            <a:solidFill>
                              <a:srgbClr val="FFFFFF"/>
                            </a:solid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合同号</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3840"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9" name="文本框 2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24"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4864" behindDoc="0" locked="0" layoutInCell="1" allowOverlap="1">
                  <wp:simplePos x="0" y="0"/>
                  <wp:positionH relativeFrom="column">
                    <wp:posOffset>219075</wp:posOffset>
                  </wp:positionH>
                  <wp:positionV relativeFrom="paragraph">
                    <wp:posOffset>952500</wp:posOffset>
                  </wp:positionV>
                  <wp:extent cx="0" cy="104775"/>
                  <wp:effectExtent l="0" t="0" r="635" b="635"/>
                  <wp:wrapNone/>
                  <wp:docPr id="8" name="文本框 2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123950"/>
                            <a:ext cx="0" cy="104775"/>
                            <a:chOff x="371475" y="1123950"/>
                            <a:chExt cx="0" cy="104775"/>
                          </a:xfrm>
                        </a:grpSpPr>
                        <a:sp>
                          <a:nvSpPr>
                            <a:cNvPr id="25" name="文字 1535"/>
                            <a:cNvSpPr txBox="1">
                              <a:spLocks noChangeArrowheads="1"/>
                            </a:cNvSpPr>
                          </a:nvSpPr>
                          <a:spPr>
                            <a:xfrm>
                              <a:off x="396240" y="1154430"/>
                              <a:ext cx="0" cy="104775"/>
                            </a:xfrm>
                            <a:prstGeom prst="rect">
                              <a:avLst/>
                            </a:prstGeom>
                            <a:solidFill>
                              <a:srgbClr val="FFFFFF"/>
                            </a:solidFill>
                            <a:ln>
                              <a:noFill/>
                            </a:ln>
                          </a:spPr>
                          <a:txSp>
                            <a:txBody>
                              <a:bodyPr vertOverflow="clip" wrap="square" lIns="18288" tIns="18288" rIns="18288"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600" b="0" i="0" u="none" strike="noStrike" baseline="0">
                                    <a:solidFill>
                                      <a:srgbClr val="000000"/>
                                    </a:solidFill>
                                    <a:latin typeface="宋体" panose="02010600030101010101" charset="-122"/>
                                    <a:ea typeface="宋体" panose="02010600030101010101" charset="-122"/>
                                  </a:rPr>
                                  <a:t> CONT.NO.</a:t>
                                </a:r>
                                <a:endParaRPr lang="zh-CN" altLang="en-US" sz="6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5888"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6" name="文本框 2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26"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6912"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7" name="文本框 2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27" name="文字 1538"/>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7936"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8" name="文本框 2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28"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8960"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29" name="文本框 2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29"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89984"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30" name="文字 153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30" name="文字 1536"/>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lnSpc>
                                    <a:spcPts val="1100"/>
                                  </a:lnSpc>
                                </a:pPr>
                                <a:endParaRPr lang="zh-CN" altLang="en-US" sz="900" b="0" i="0" u="none" strike="noStrike" baseline="0">
                                  <a:solidFill>
                                    <a:srgbClr val="000000"/>
                                  </a:solidFill>
                                  <a:latin typeface="宋体" panose="02010600030101010101" charset="-122"/>
                                  <a:ea typeface="宋体" panose="02010600030101010101" charset="-122"/>
                                </a:endParaRPr>
                              </a:p>
                              <a:p>
                                <a:pPr algn="l" rtl="0">
                                  <a:lnSpc>
                                    <a:spcPts val="1000"/>
                                  </a:lnSpc>
                                </a:pPr>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1008"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31" name="文本框 3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31"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ENG.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2032"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32" name="文本框 3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32"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3056"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33" name="文本框 3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33"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4080" behindDoc="0" locked="0" layoutInCell="1" allowOverlap="1">
                  <wp:simplePos x="0" y="0"/>
                  <wp:positionH relativeFrom="column">
                    <wp:posOffset>219075</wp:posOffset>
                  </wp:positionH>
                  <wp:positionV relativeFrom="paragraph">
                    <wp:posOffset>838200</wp:posOffset>
                  </wp:positionV>
                  <wp:extent cx="0" cy="114300"/>
                  <wp:effectExtent l="0" t="0" r="635" b="0"/>
                  <wp:wrapNone/>
                  <wp:docPr id="34" name="文本框 3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9650"/>
                            <a:ext cx="0" cy="114300"/>
                            <a:chOff x="371475" y="1009650"/>
                            <a:chExt cx="0" cy="114300"/>
                          </a:xfrm>
                        </a:grpSpPr>
                        <a:sp>
                          <a:nvSpPr>
                            <a:cNvPr id="34" name="文字 1525"/>
                            <a:cNvSpPr txBox="1">
                              <a:spLocks noChangeArrowheads="1"/>
                            </a:cNvSpPr>
                          </a:nvSpPr>
                          <a:spPr>
                            <a:xfrm>
                              <a:off x="396240" y="1040130"/>
                              <a:ext cx="0" cy="114300"/>
                            </a:xfrm>
                            <a:prstGeom prst="rect">
                              <a:avLst/>
                            </a:prstGeom>
                            <a:solidFill>
                              <a:srgbClr val="FFFFFF"/>
                            </a:solid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合同号</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5104"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35" name="文本框 3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35"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6128" behindDoc="0" locked="0" layoutInCell="1" allowOverlap="1">
                  <wp:simplePos x="0" y="0"/>
                  <wp:positionH relativeFrom="column">
                    <wp:posOffset>219075</wp:posOffset>
                  </wp:positionH>
                  <wp:positionV relativeFrom="paragraph">
                    <wp:posOffset>952500</wp:posOffset>
                  </wp:positionV>
                  <wp:extent cx="0" cy="104775"/>
                  <wp:effectExtent l="0" t="0" r="635" b="635"/>
                  <wp:wrapNone/>
                  <wp:docPr id="36" name="文本框 3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123950"/>
                            <a:ext cx="0" cy="104775"/>
                            <a:chOff x="371475" y="1123950"/>
                            <a:chExt cx="0" cy="104775"/>
                          </a:xfrm>
                        </a:grpSpPr>
                        <a:sp>
                          <a:nvSpPr>
                            <a:cNvPr id="36" name="文字 1535"/>
                            <a:cNvSpPr txBox="1">
                              <a:spLocks noChangeArrowheads="1"/>
                            </a:cNvSpPr>
                          </a:nvSpPr>
                          <a:spPr>
                            <a:xfrm>
                              <a:off x="396240" y="1154430"/>
                              <a:ext cx="0" cy="104775"/>
                            </a:xfrm>
                            <a:prstGeom prst="rect">
                              <a:avLst/>
                            </a:prstGeom>
                            <a:solidFill>
                              <a:srgbClr val="FFFFFF"/>
                            </a:solidFill>
                            <a:ln>
                              <a:noFill/>
                            </a:ln>
                          </a:spPr>
                          <a:txSp>
                            <a:txBody>
                              <a:bodyPr vertOverflow="clip" wrap="square" lIns="18288" tIns="18288" rIns="18288"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600" b="0" i="0" u="none" strike="noStrike" baseline="0">
                                    <a:solidFill>
                                      <a:srgbClr val="000000"/>
                                    </a:solidFill>
                                    <a:latin typeface="宋体" panose="02010600030101010101" charset="-122"/>
                                    <a:ea typeface="宋体" panose="02010600030101010101" charset="-122"/>
                                  </a:rPr>
                                  <a:t> CONT.NO.</a:t>
                                </a:r>
                                <a:endParaRPr lang="zh-CN" altLang="en-US" sz="6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7152"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37" name="文本框 3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37"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8176"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38" name="文本框 3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38" name="文字 1538"/>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99200"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39" name="文本框 3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39"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0224"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40" name="文本框 4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40"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1248"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41" name="文本框 4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41" name="文字 1536"/>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lnSpc>
                                    <a:spcPts val="1100"/>
                                  </a:lnSpc>
                                </a:pPr>
                                <a:endParaRPr lang="zh-CN" altLang="en-US" sz="900" b="0" i="0" u="none" strike="noStrike" baseline="0">
                                  <a:solidFill>
                                    <a:srgbClr val="000000"/>
                                  </a:solidFill>
                                  <a:latin typeface="宋体" panose="02010600030101010101" charset="-122"/>
                                  <a:ea typeface="宋体" panose="02010600030101010101" charset="-122"/>
                                </a:endParaRPr>
                              </a:p>
                              <a:p>
                                <a:pPr algn="l" rtl="0">
                                  <a:lnSpc>
                                    <a:spcPts val="1000"/>
                                  </a:lnSpc>
                                </a:pPr>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2272"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42" name="文本框 4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42"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ENG.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3296"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43" name="文本框 4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43"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4320"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44" name="文本框 4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44"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5344" behindDoc="0" locked="0" layoutInCell="1" allowOverlap="1">
                  <wp:simplePos x="0" y="0"/>
                  <wp:positionH relativeFrom="column">
                    <wp:posOffset>219075</wp:posOffset>
                  </wp:positionH>
                  <wp:positionV relativeFrom="paragraph">
                    <wp:posOffset>838200</wp:posOffset>
                  </wp:positionV>
                  <wp:extent cx="0" cy="114300"/>
                  <wp:effectExtent l="0" t="0" r="635" b="0"/>
                  <wp:wrapNone/>
                  <wp:docPr id="45" name="文本框 4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9650"/>
                            <a:ext cx="0" cy="114300"/>
                            <a:chOff x="371475" y="1009650"/>
                            <a:chExt cx="0" cy="114300"/>
                          </a:xfrm>
                        </a:grpSpPr>
                        <a:sp>
                          <a:nvSpPr>
                            <a:cNvPr id="45" name="文字 1525"/>
                            <a:cNvSpPr txBox="1">
                              <a:spLocks noChangeArrowheads="1"/>
                            </a:cNvSpPr>
                          </a:nvSpPr>
                          <a:spPr>
                            <a:xfrm>
                              <a:off x="396240" y="1040130"/>
                              <a:ext cx="0" cy="114300"/>
                            </a:xfrm>
                            <a:prstGeom prst="rect">
                              <a:avLst/>
                            </a:prstGeom>
                            <a:solidFill>
                              <a:srgbClr val="FFFFFF"/>
                            </a:solid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合同号</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6368"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46" name="文本框 4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46"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7392" behindDoc="0" locked="0" layoutInCell="1" allowOverlap="1">
                  <wp:simplePos x="0" y="0"/>
                  <wp:positionH relativeFrom="column">
                    <wp:posOffset>219075</wp:posOffset>
                  </wp:positionH>
                  <wp:positionV relativeFrom="paragraph">
                    <wp:posOffset>952500</wp:posOffset>
                  </wp:positionV>
                  <wp:extent cx="0" cy="104775"/>
                  <wp:effectExtent l="0" t="0" r="635" b="635"/>
                  <wp:wrapNone/>
                  <wp:docPr id="47" name="文本框 4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123950"/>
                            <a:ext cx="0" cy="104775"/>
                            <a:chOff x="371475" y="1123950"/>
                            <a:chExt cx="0" cy="104775"/>
                          </a:xfrm>
                        </a:grpSpPr>
                        <a:sp>
                          <a:nvSpPr>
                            <a:cNvPr id="47" name="文字 1535"/>
                            <a:cNvSpPr txBox="1">
                              <a:spLocks noChangeArrowheads="1"/>
                            </a:cNvSpPr>
                          </a:nvSpPr>
                          <a:spPr>
                            <a:xfrm>
                              <a:off x="396240" y="1154430"/>
                              <a:ext cx="0" cy="104775"/>
                            </a:xfrm>
                            <a:prstGeom prst="rect">
                              <a:avLst/>
                            </a:prstGeom>
                            <a:solidFill>
                              <a:srgbClr val="FFFFFF"/>
                            </a:solidFill>
                            <a:ln>
                              <a:noFill/>
                            </a:ln>
                          </a:spPr>
                          <a:txSp>
                            <a:txBody>
                              <a:bodyPr vertOverflow="clip" wrap="square" lIns="18288" tIns="18288" rIns="18288"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600" b="0" i="0" u="none" strike="noStrike" baseline="0">
                                    <a:solidFill>
                                      <a:srgbClr val="000000"/>
                                    </a:solidFill>
                                    <a:latin typeface="宋体" panose="02010600030101010101" charset="-122"/>
                                    <a:ea typeface="宋体" panose="02010600030101010101" charset="-122"/>
                                  </a:rPr>
                                  <a:t> CONT.NO.</a:t>
                                </a:r>
                                <a:endParaRPr lang="zh-CN" altLang="en-US" sz="6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8416"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48" name="文本框 4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48"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09440"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49" name="文本框 4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49" name="文字 1538"/>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0464"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50" name="文本框 5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50"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1488"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51" name="文本框 5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51"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2512"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52" name="文本框 5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52" name="文字 1536"/>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lnSpc>
                                    <a:spcPts val="1100"/>
                                  </a:lnSpc>
                                </a:pPr>
                                <a:endParaRPr lang="zh-CN" altLang="en-US" sz="900" b="0" i="0" u="none" strike="noStrike" baseline="0">
                                  <a:solidFill>
                                    <a:srgbClr val="000000"/>
                                  </a:solidFill>
                                  <a:latin typeface="宋体" panose="02010600030101010101" charset="-122"/>
                                  <a:ea typeface="宋体" panose="02010600030101010101" charset="-122"/>
                                </a:endParaRPr>
                              </a:p>
                              <a:p>
                                <a:pPr algn="l" rtl="0">
                                  <a:lnSpc>
                                    <a:spcPts val="1000"/>
                                  </a:lnSpc>
                                </a:pPr>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3536"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53" name="文本框 5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53"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ENG.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4560"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54" name="文本框 5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54"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5584"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55" name="文本框 5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55"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6608" behindDoc="0" locked="0" layoutInCell="1" allowOverlap="1">
                  <wp:simplePos x="0" y="0"/>
                  <wp:positionH relativeFrom="column">
                    <wp:posOffset>219075</wp:posOffset>
                  </wp:positionH>
                  <wp:positionV relativeFrom="paragraph">
                    <wp:posOffset>838200</wp:posOffset>
                  </wp:positionV>
                  <wp:extent cx="0" cy="114300"/>
                  <wp:effectExtent l="0" t="0" r="635" b="0"/>
                  <wp:wrapNone/>
                  <wp:docPr id="56" name="文本框 5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9650"/>
                            <a:ext cx="0" cy="114300"/>
                            <a:chOff x="371475" y="1009650"/>
                            <a:chExt cx="0" cy="114300"/>
                          </a:xfrm>
                        </a:grpSpPr>
                        <a:sp>
                          <a:nvSpPr>
                            <a:cNvPr id="56" name="文字 1525"/>
                            <a:cNvSpPr txBox="1">
                              <a:spLocks noChangeArrowheads="1"/>
                            </a:cNvSpPr>
                          </a:nvSpPr>
                          <a:spPr>
                            <a:xfrm>
                              <a:off x="396240" y="1040130"/>
                              <a:ext cx="0" cy="114300"/>
                            </a:xfrm>
                            <a:prstGeom prst="rect">
                              <a:avLst/>
                            </a:prstGeom>
                            <a:solidFill>
                              <a:srgbClr val="FFFFFF"/>
                            </a:solid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合同号</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7632"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57" name="文本框 5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57"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8656" behindDoc="0" locked="0" layoutInCell="1" allowOverlap="1">
                  <wp:simplePos x="0" y="0"/>
                  <wp:positionH relativeFrom="column">
                    <wp:posOffset>219075</wp:posOffset>
                  </wp:positionH>
                  <wp:positionV relativeFrom="paragraph">
                    <wp:posOffset>952500</wp:posOffset>
                  </wp:positionV>
                  <wp:extent cx="0" cy="104775"/>
                  <wp:effectExtent l="0" t="0" r="635" b="635"/>
                  <wp:wrapNone/>
                  <wp:docPr id="58" name="文本框 5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123950"/>
                            <a:ext cx="0" cy="104775"/>
                            <a:chOff x="371475" y="1123950"/>
                            <a:chExt cx="0" cy="104775"/>
                          </a:xfrm>
                        </a:grpSpPr>
                        <a:sp>
                          <a:nvSpPr>
                            <a:cNvPr id="58" name="文字 1535"/>
                            <a:cNvSpPr txBox="1">
                              <a:spLocks noChangeArrowheads="1"/>
                            </a:cNvSpPr>
                          </a:nvSpPr>
                          <a:spPr>
                            <a:xfrm>
                              <a:off x="396240" y="1154430"/>
                              <a:ext cx="0" cy="104775"/>
                            </a:xfrm>
                            <a:prstGeom prst="rect">
                              <a:avLst/>
                            </a:prstGeom>
                            <a:solidFill>
                              <a:srgbClr val="FFFFFF"/>
                            </a:solidFill>
                            <a:ln>
                              <a:noFill/>
                            </a:ln>
                          </a:spPr>
                          <a:txSp>
                            <a:txBody>
                              <a:bodyPr vertOverflow="clip" wrap="square" lIns="18288" tIns="18288" rIns="18288"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600" b="0" i="0" u="none" strike="noStrike" baseline="0">
                                    <a:solidFill>
                                      <a:srgbClr val="000000"/>
                                    </a:solidFill>
                                    <a:latin typeface="宋体" panose="02010600030101010101" charset="-122"/>
                                    <a:ea typeface="宋体" panose="02010600030101010101" charset="-122"/>
                                  </a:rPr>
                                  <a:t> CONT.NO.</a:t>
                                </a:r>
                                <a:endParaRPr lang="zh-CN" altLang="en-US" sz="6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19680"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59" name="文本框 5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59"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0704"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60" name="文本框 6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60" name="文字 1538"/>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1728"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61" name="文本框 6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61"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2752"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62" name="文本框 6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62"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p>
                                <a:pPr algn="l" rtl="0"/>
                                <a:r>
                                  <a:rPr lang="zh-CN" altLang="en-US" sz="900" b="0" i="0" u="none" strike="noStrike" baseline="0">
                                    <a:solidFill>
                                      <a:srgbClr val="000000"/>
                                    </a:solidFill>
                                    <a:latin typeface="宋体" panose="02010600030101010101" charset="-122"/>
                                    <a:ea typeface="宋体" panose="02010600030101010101" charset="-122"/>
                                  </a:rPr>
                                  <a:t>       </a:t>
                                </a:r>
                                <a:r>
                                  <a:rPr lang="zh-CN" altLang="en-US" sz="1100" b="0" i="0" u="none" strike="noStrike" baseline="0">
                                    <a:solidFill>
                                      <a:srgbClr val="000000"/>
                                    </a:solidFill>
                                    <a:latin typeface="宋体" panose="02010600030101010101" charset="-122"/>
                                    <a:ea typeface="宋体" panose="02010600030101010101" charset="-122"/>
                                  </a:rPr>
                                  <a:t>(设计单位)</a:t>
                                </a:r>
                                <a:endParaRPr lang="zh-CN" altLang="en-US" sz="900" b="0" i="0" u="none" strike="noStrike" baseline="0">
                                  <a:solidFill>
                                    <a:srgbClr val="000000"/>
                                  </a:solidFill>
                                  <a:latin typeface="宋体" panose="02010600030101010101" charset="-122"/>
                                  <a:ea typeface="宋体" panose="02010600030101010101" charset="-122"/>
                                </a:endParaRPr>
                              </a:p>
                              <a:p>
                                <a:pPr algn="l"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3776"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63" name="文本框 6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63" name="文字 1536"/>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lnSpc>
                                    <a:spcPts val="1100"/>
                                  </a:lnSpc>
                                </a:pPr>
                                <a:endParaRPr lang="zh-CN" altLang="en-US" sz="900" b="0" i="0" u="none" strike="noStrike" baseline="0">
                                  <a:solidFill>
                                    <a:srgbClr val="000000"/>
                                  </a:solidFill>
                                  <a:latin typeface="宋体" panose="02010600030101010101" charset="-122"/>
                                  <a:ea typeface="宋体" panose="02010600030101010101" charset="-122"/>
                                </a:endParaRPr>
                              </a:p>
                              <a:p>
                                <a:pPr algn="l" rtl="0">
                                  <a:lnSpc>
                                    <a:spcPts val="1000"/>
                                  </a:lnSpc>
                                </a:pPr>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4800" behindDoc="0" locked="0" layoutInCell="1" allowOverlap="1">
                  <wp:simplePos x="0" y="0"/>
                  <wp:positionH relativeFrom="column">
                    <wp:posOffset>219075</wp:posOffset>
                  </wp:positionH>
                  <wp:positionV relativeFrom="paragraph">
                    <wp:posOffset>66675</wp:posOffset>
                  </wp:positionV>
                  <wp:extent cx="0" cy="952500"/>
                  <wp:effectExtent l="0" t="0" r="635" b="635"/>
                  <wp:wrapNone/>
                  <wp:docPr id="64" name="文本框 6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257175"/>
                            <a:ext cx="0" cy="933450"/>
                            <a:chOff x="371475" y="257175"/>
                            <a:chExt cx="0" cy="933450"/>
                          </a:xfrm>
                        </a:grpSpPr>
                        <a:sp>
                          <a:nvSpPr>
                            <a:cNvPr id="64" name="文字 1537"/>
                            <a:cNvSpPr txBox="1">
                              <a:spLocks noChangeArrowheads="1"/>
                            </a:cNvSpPr>
                          </a:nvSpPr>
                          <a:spPr>
                            <a:xfrm>
                              <a:off x="396240" y="264795"/>
                              <a:ext cx="0" cy="956310"/>
                            </a:xfrm>
                            <a:prstGeom prst="rect">
                              <a:avLst/>
                            </a:prstGeom>
                            <a:solidFill>
                              <a:srgbClr val="FFFFFF"/>
                            </a:solid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1200" b="0" i="0" u="none" strike="noStrike" baseline="0">
                                    <a:solidFill>
                                      <a:srgbClr val="000000"/>
                                    </a:solidFill>
                                    <a:latin typeface="宋体" panose="02010600030101010101" charset="-122"/>
                                    <a:ea typeface="宋体" panose="02010600030101010101" charset="-122"/>
                                  </a:rPr>
                                  <a:t>上海索普化工设计</a:t>
                                </a:r>
                                <a:endParaRPr lang="zh-CN" altLang="en-US" sz="1200" b="0" i="0" u="none" strike="noStrike" baseline="0">
                                  <a:solidFill>
                                    <a:srgbClr val="000000"/>
                                  </a:solidFill>
                                  <a:latin typeface="宋体" panose="02010600030101010101" charset="-122"/>
                                  <a:ea typeface="宋体" panose="02010600030101010101" charset="-122"/>
                                </a:endParaRPr>
                              </a:p>
                              <a:p>
                                <a:pPr algn="ctr" rtl="0"/>
                                <a:r>
                                  <a:rPr lang="zh-CN" altLang="en-US" sz="1200" b="0" i="0" u="none" strike="noStrike" baseline="0">
                                    <a:solidFill>
                                      <a:srgbClr val="000000"/>
                                    </a:solidFill>
                                    <a:latin typeface="宋体" panose="02010600030101010101" charset="-122"/>
                                    <a:ea typeface="宋体" panose="02010600030101010101" charset="-122"/>
                                  </a:rPr>
                                  <a:t>工程有限公司</a:t>
                                </a:r>
                                <a:endParaRPr lang="zh-CN" altLang="en-US" sz="900" b="1" i="0" u="none" strike="noStrike" baseline="0">
                                  <a:solidFill>
                                    <a:srgbClr val="000000"/>
                                  </a:solidFill>
                                  <a:latin typeface="Times New Roman" panose="02020603050405020304" pitchFamily="4"/>
                                  <a:ea typeface="宋体" panose="02010600030101010101" charset="-122"/>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SHANGHAI    SOPO </a:t>
                                </a:r>
                                <a:endParaRPr lang="zh-CN" altLang="en-US" sz="1000" b="1" i="0" u="none" strike="noStrike" baseline="0">
                                  <a:solidFill>
                                    <a:srgbClr val="000000"/>
                                  </a:solidFill>
                                  <a:latin typeface="Times New Roman" panose="02020603050405020304" pitchFamily="4"/>
                                  <a:cs typeface="Times New Roman" panose="02020603050405020304" pitchFamily="4"/>
                                </a:endParaRPr>
                              </a:p>
                              <a:p>
                                <a:pPr algn="ctr" rtl="0"/>
                                <a:r>
                                  <a:rPr lang="zh-CN" altLang="en-US" sz="1000" b="1" i="0" u="none" strike="noStrike" baseline="0">
                                    <a:solidFill>
                                      <a:srgbClr val="000000"/>
                                    </a:solidFill>
                                    <a:latin typeface="Times New Roman" panose="02020603050405020304" pitchFamily="4"/>
                                    <a:cs typeface="Times New Roman" panose="02020603050405020304" pitchFamily="4"/>
                                  </a:rPr>
                                  <a:t>CHEM.  ENG.  CO.  LTD.</a:t>
                                </a:r>
                                <a:endParaRPr lang="zh-CN" altLang="en-US" sz="9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5824"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65" name="文本框 6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65"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6848"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66" name="文本框 6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66"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7872"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67" name="文本框 6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67"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8896"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68" name="文本框 6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68"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29920"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69" name="文本框 6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69"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0944"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70" name="文本框 7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70"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1968"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71" name="文本框 7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71"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2992"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72" name="文本框 7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72"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4016"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73" name="文本框 7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73"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5040"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74" name="文本框 7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74"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6064"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75" name="文本框 7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75"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7088"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76" name="文本框 7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76"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8112"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77" name="文本框 7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77"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39136"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78" name="文本框 7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78"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0160"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79" name="文本框 7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79"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1184"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80" name="文本框 8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80"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2208"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81" name="文本框 8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81"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3232"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82" name="文本框 8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82"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4256"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83" name="文本框 8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83"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5280"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84" name="文本框 8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84"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6304"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85" name="文本框 8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85"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7328"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86" name="文本框 8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86"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8352"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87" name="文本框 8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87"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49376"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88" name="文本框 8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88"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0400"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89" name="文本框 8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89"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1424"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90" name="文本框 9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90"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2448"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91" name="文本框 9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91"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3472"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92" name="文本框 9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92"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4496"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93" name="文本框 9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93"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5520"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94" name="文本框 9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94"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6544"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95" name="文本框 9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95"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7568"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96" name="文本框 9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96"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8592"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97" name="文本框 9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97"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59616"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98" name="文本框 9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98"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0640"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99" name="文本框 9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99"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1664"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100" name="文本框 10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100"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2688"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101" name="文本框 10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101"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3712"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102" name="文本框 10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102"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4736"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103" name="文本框 10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103"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5760"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104" name="文本框 10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104"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6784"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105" name="文本框 10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105"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7808" behindDoc="0" locked="0" layoutInCell="1" allowOverlap="1">
                  <wp:simplePos x="0" y="0"/>
                  <wp:positionH relativeFrom="column">
                    <wp:posOffset>219075</wp:posOffset>
                  </wp:positionH>
                  <wp:positionV relativeFrom="paragraph">
                    <wp:posOffset>809625</wp:posOffset>
                  </wp:positionV>
                  <wp:extent cx="0" cy="285750"/>
                  <wp:effectExtent l="0" t="0" r="635" b="635"/>
                  <wp:wrapNone/>
                  <wp:docPr id="106" name="文本框 10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990600"/>
                            <a:ext cx="0" cy="266700"/>
                            <a:chOff x="371475" y="990600"/>
                            <a:chExt cx="0" cy="266700"/>
                          </a:xfrm>
                        </a:grpSpPr>
                        <a:sp>
                          <a:nvSpPr>
                            <a:cNvPr id="106" name="文字 1526"/>
                            <a:cNvSpPr txBox="1">
                              <a:spLocks noChangeArrowheads="1"/>
                            </a:cNvSpPr>
                          </a:nvSpPr>
                          <a:spPr>
                            <a:xfrm>
                              <a:off x="396240" y="1013460"/>
                              <a:ext cx="0" cy="28194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8832" behindDoc="0" locked="0" layoutInCell="1" allowOverlap="1">
                  <wp:simplePos x="0" y="0"/>
                  <wp:positionH relativeFrom="column">
                    <wp:posOffset>219075</wp:posOffset>
                  </wp:positionH>
                  <wp:positionV relativeFrom="paragraph">
                    <wp:posOffset>571500</wp:posOffset>
                  </wp:positionV>
                  <wp:extent cx="0" cy="257175"/>
                  <wp:effectExtent l="0" t="0" r="635" b="635"/>
                  <wp:wrapNone/>
                  <wp:docPr id="107" name="文本框 10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752475"/>
                            <a:ext cx="0" cy="247650"/>
                            <a:chOff x="371475" y="752475"/>
                            <a:chExt cx="0" cy="247650"/>
                          </a:xfrm>
                        </a:grpSpPr>
                        <a:sp>
                          <a:nvSpPr>
                            <a:cNvPr id="107" name="文字 1516"/>
                            <a:cNvSpPr txBox="1">
                              <a:spLocks noChangeArrowheads="1"/>
                            </a:cNvSpPr>
                          </a:nvSpPr>
                          <a:spPr>
                            <a:xfrm>
                              <a:off x="396240" y="775335"/>
                              <a:ext cx="0" cy="25527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图号 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769856" behindDoc="0" locked="0" layoutInCell="1" allowOverlap="1">
                  <wp:simplePos x="0" y="0"/>
                  <wp:positionH relativeFrom="column">
                    <wp:posOffset>219075</wp:posOffset>
                  </wp:positionH>
                  <wp:positionV relativeFrom="paragraph">
                    <wp:posOffset>828675</wp:posOffset>
                  </wp:positionV>
                  <wp:extent cx="0" cy="266700"/>
                  <wp:effectExtent l="0" t="0" r="635" b="635"/>
                  <wp:wrapNone/>
                  <wp:docPr id="108" name="文本框 10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1000125"/>
                            <a:ext cx="0" cy="257175"/>
                            <a:chOff x="371475" y="1000125"/>
                            <a:chExt cx="0" cy="257175"/>
                          </a:xfrm>
                        </a:grpSpPr>
                        <a:sp>
                          <a:nvSpPr>
                            <a:cNvPr id="108" name="文字 1519"/>
                            <a:cNvSpPr txBox="1">
                              <a:spLocks noChangeArrowheads="1"/>
                            </a:cNvSpPr>
                          </a:nvSpPr>
                          <a:spPr>
                            <a:xfrm>
                              <a:off x="396240" y="1030605"/>
                              <a:ext cx="0" cy="26479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1312" behindDoc="0" locked="0" layoutInCell="1" allowOverlap="1">
                  <wp:simplePos x="0" y="0"/>
                  <wp:positionH relativeFrom="column">
                    <wp:posOffset>419100</wp:posOffset>
                  </wp:positionH>
                  <wp:positionV relativeFrom="paragraph">
                    <wp:posOffset>85725</wp:posOffset>
                  </wp:positionV>
                  <wp:extent cx="981075" cy="409575"/>
                  <wp:effectExtent l="0" t="0" r="0" b="0"/>
                  <wp:wrapNone/>
                  <wp:docPr id="7"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71550" cy="390525"/>
                          </a:xfrm>
                          <a:prstGeom prst="rect">
                            <a:avLst/>
                          </a:prstGeom>
                          <a:noFill/>
                          <a:ln>
                            <a:noFill/>
                          </a:ln>
                        </pic:spPr>
                      </pic:pic>
                    </a:graphicData>
                  </a:graphic>
                </wp:anchor>
              </w:drawing>
            </w:r>
            <w:r>
              <w:rPr>
                <w:rFonts w:ascii="宋体" w:hAnsi="宋体" w:cs="宋体"/>
                <w:kern w:val="0"/>
                <w:sz w:val="18"/>
                <w:szCs w:val="18"/>
              </w:rPr>
              <w:drawing>
                <wp:anchor distT="0" distB="0" distL="114300" distR="114300" simplePos="0" relativeHeight="251770880" behindDoc="0" locked="0" layoutInCell="1" allowOverlap="1">
                  <wp:simplePos x="0" y="0"/>
                  <wp:positionH relativeFrom="column">
                    <wp:posOffset>419100</wp:posOffset>
                  </wp:positionH>
                  <wp:positionV relativeFrom="paragraph">
                    <wp:posOffset>85725</wp:posOffset>
                  </wp:positionV>
                  <wp:extent cx="981075" cy="409575"/>
                  <wp:effectExtent l="0" t="0" r="0" b="0"/>
                  <wp:wrapNone/>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71550" cy="390525"/>
                          </a:xfrm>
                          <a:prstGeom prst="rect">
                            <a:avLst/>
                          </a:prstGeom>
                          <a:noFill/>
                          <a:ln>
                            <a:noFill/>
                          </a:ln>
                        </pic:spPr>
                      </pic:pic>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2163"/>
            </w:tblGrid>
            <w:tr>
              <w:tblPrEx>
                <w:tblCellMar>
                  <w:top w:w="0" w:type="dxa"/>
                  <w:left w:w="0" w:type="dxa"/>
                  <w:bottom w:w="0" w:type="dxa"/>
                  <w:right w:w="0" w:type="dxa"/>
                </w:tblCellMar>
              </w:tblPrEx>
              <w:trPr>
                <w:trHeight w:val="312" w:hRule="atLeast"/>
                <w:tblCellSpacing w:w="0" w:type="dxa"/>
              </w:trPr>
              <w:tc>
                <w:tcPr>
                  <w:tcW w:w="2700" w:type="dxa"/>
                  <w:vMerge w:val="restart"/>
                  <w:tcBorders>
                    <w:top w:val="single" w:color="auto" w:sz="8" w:space="0"/>
                    <w:left w:val="single" w:color="auto" w:sz="8" w:space="0"/>
                    <w:bottom w:val="single" w:color="000000" w:sz="8" w:space="0"/>
                    <w:right w:val="single" w:color="000000" w:sz="8" w:space="0"/>
                  </w:tcBorders>
                  <w:shd w:val="clear" w:color="auto" w:fill="auto"/>
                  <w:vAlign w:val="bottom"/>
                </w:tcPr>
                <w:p>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xml:space="preserve">                                                                                                     </w:t>
                  </w:r>
                  <w:r>
                    <w:rPr>
                      <w:rFonts w:hint="eastAsia" w:ascii="黑体" w:hAnsi="黑体" w:eastAsia="黑体" w:cs="宋体"/>
                      <w:kern w:val="0"/>
                      <w:sz w:val="18"/>
                      <w:szCs w:val="18"/>
                    </w:rPr>
                    <w:t xml:space="preserve">江苏索普工程科技有限公司  </w:t>
                  </w:r>
                  <w:r>
                    <w:rPr>
                      <w:rFonts w:hint="eastAsia" w:ascii="黑体" w:hAnsi="黑体" w:eastAsia="黑体" w:cs="宋体"/>
                      <w:b/>
                      <w:bCs/>
                      <w:kern w:val="0"/>
                      <w:sz w:val="18"/>
                      <w:szCs w:val="18"/>
                    </w:rPr>
                    <w:t xml:space="preserve">        </w:t>
                  </w:r>
                  <w:r>
                    <w:rPr>
                      <w:rFonts w:hint="eastAsia" w:ascii="黑体" w:hAnsi="黑体" w:eastAsia="黑体" w:cs="宋体"/>
                      <w:kern w:val="0"/>
                      <w:sz w:val="18"/>
                      <w:szCs w:val="18"/>
                    </w:rPr>
                    <w:t>JiangSu SOPO Engineering Technology Co. Ltd.</w:t>
                  </w:r>
                </w:p>
              </w:tc>
            </w:tr>
            <w:tr>
              <w:tblPrEx>
                <w:tblCellMar>
                  <w:top w:w="0" w:type="dxa"/>
                  <w:left w:w="0" w:type="dxa"/>
                  <w:bottom w:w="0" w:type="dxa"/>
                  <w:right w:w="0" w:type="dxa"/>
                </w:tblCellMar>
              </w:tblPrEx>
              <w:trPr>
                <w:trHeight w:val="312" w:hRule="atLeast"/>
                <w:tblCellSpacing w:w="0" w:type="dxa"/>
              </w:trPr>
              <w:tc>
                <w:tcPr>
                  <w:tcW w:w="0" w:type="auto"/>
                  <w:vMerge w:val="continue"/>
                  <w:tcBorders>
                    <w:top w:val="single" w:color="auto" w:sz="8" w:space="0"/>
                    <w:left w:val="single" w:color="auto" w:sz="8" w:space="0"/>
                    <w:bottom w:val="single" w:color="000000" w:sz="8" w:space="0"/>
                    <w:right w:val="single" w:color="000000" w:sz="8" w:space="0"/>
                  </w:tcBorders>
                  <w:vAlign w:val="center"/>
                </w:tcPr>
                <w:p>
                  <w:pPr>
                    <w:widowControl/>
                    <w:spacing w:line="0" w:lineRule="atLeast"/>
                    <w:jc w:val="left"/>
                    <w:rPr>
                      <w:rFonts w:ascii="宋体" w:hAnsi="宋体" w:cs="宋体"/>
                      <w:b/>
                      <w:bCs/>
                      <w:kern w:val="0"/>
                      <w:sz w:val="18"/>
                      <w:szCs w:val="18"/>
                    </w:rPr>
                  </w:pPr>
                </w:p>
              </w:tc>
            </w:tr>
          </w:tbl>
          <w:p>
            <w:pPr>
              <w:widowControl/>
              <w:spacing w:line="0" w:lineRule="atLeast"/>
              <w:jc w:val="left"/>
              <w:rPr>
                <w:rFonts w:ascii="宋体" w:hAnsi="宋体" w:cs="宋体"/>
                <w:kern w:val="0"/>
                <w:sz w:val="18"/>
                <w:szCs w:val="18"/>
              </w:rPr>
            </w:pPr>
          </w:p>
        </w:tc>
        <w:tc>
          <w:tcPr>
            <w:tcW w:w="0" w:type="auto"/>
            <w:gridSpan w:val="12"/>
            <w:tcBorders>
              <w:top w:val="single" w:color="auto" w:sz="8" w:space="0"/>
              <w:left w:val="nil"/>
              <w:bottom w:val="nil"/>
              <w:right w:val="single" w:color="000000" w:sz="8" w:space="0"/>
            </w:tcBorders>
            <w:shd w:val="clear" w:color="auto" w:fill="auto"/>
            <w:vAlign w:val="center"/>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仪表数据表</w:t>
            </w:r>
            <w:r>
              <w:rPr>
                <w:kern w:val="0"/>
                <w:sz w:val="16"/>
                <w:szCs w:val="16"/>
              </w:rPr>
              <w:t xml:space="preserve">                                                                                                  INSTRUMENT DATA SHEET</w:t>
            </w:r>
          </w:p>
        </w:tc>
        <w:tc>
          <w:tcPr>
            <w:tcW w:w="0" w:type="auto"/>
            <w:gridSpan w:val="12"/>
            <w:tcBorders>
              <w:top w:val="nil"/>
              <w:left w:val="nil"/>
              <w:bottom w:val="nil"/>
              <w:right w:val="single" w:color="000000" w:sz="8" w:space="0"/>
            </w:tcBorders>
            <w:shd w:val="clear" w:color="auto" w:fill="auto"/>
            <w:noWrap/>
            <w:vAlign w:val="bottom"/>
          </w:tcPr>
          <w:p>
            <w:pPr>
              <w:widowControl/>
              <w:spacing w:line="0" w:lineRule="atLeast"/>
              <w:jc w:val="left"/>
              <w:rPr>
                <w:rFonts w:ascii="宋体" w:hAnsi="宋体" w:cs="宋体"/>
                <w:kern w:val="0"/>
                <w:sz w:val="18"/>
                <w:szCs w:val="18"/>
              </w:rPr>
            </w:pPr>
            <w:r>
              <w:rPr>
                <w:rFonts w:ascii="宋体" w:hAnsi="宋体" w:cs="宋体"/>
                <w:kern w:val="0"/>
                <w:sz w:val="18"/>
                <w:szCs w:val="18"/>
              </w:rPr>
              <w:drawing>
                <wp:anchor distT="0" distB="0" distL="114300" distR="114300" simplePos="0" relativeHeight="251771904" behindDoc="0" locked="0" layoutInCell="1" allowOverlap="1">
                  <wp:simplePos x="0" y="0"/>
                  <wp:positionH relativeFrom="column">
                    <wp:posOffset>257175</wp:posOffset>
                  </wp:positionH>
                  <wp:positionV relativeFrom="paragraph">
                    <wp:posOffset>247650</wp:posOffset>
                  </wp:positionV>
                  <wp:extent cx="95250" cy="200025"/>
                  <wp:effectExtent l="0" t="0" r="635" b="635"/>
                  <wp:wrapNone/>
                  <wp:docPr id="110" name="Text Box 159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438650" y="457200"/>
                            <a:ext cx="76200" cy="180975"/>
                            <a:chOff x="4438650" y="457200"/>
                            <a:chExt cx="76200" cy="180975"/>
                          </a:xfrm>
                        </a:grpSpPr>
                        <a:sp>
                          <a:nvSpPr>
                            <a:cNvPr id="110" name="Text Box 1590"/>
                            <a:cNvSpPr txBox="1">
                              <a:spLocks noChangeArrowheads="1"/>
                            </a:cNvSpPr>
                          </a:nvSpPr>
                          <a:spPr>
                            <a:xfrm>
                              <a:off x="4729480" y="464820"/>
                              <a:ext cx="76200" cy="18859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0032" behindDoc="0" locked="0" layoutInCell="1" allowOverlap="1">
                  <wp:simplePos x="0" y="0"/>
                  <wp:positionH relativeFrom="column">
                    <wp:posOffset>257175</wp:posOffset>
                  </wp:positionH>
                  <wp:positionV relativeFrom="paragraph">
                    <wp:posOffset>247650</wp:posOffset>
                  </wp:positionV>
                  <wp:extent cx="95250" cy="200025"/>
                  <wp:effectExtent l="0" t="0" r="635" b="635"/>
                  <wp:wrapNone/>
                  <wp:docPr id="157" name="图片 15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438650" y="457200"/>
                            <a:ext cx="76200" cy="180975"/>
                            <a:chOff x="4438650" y="457200"/>
                            <a:chExt cx="76200" cy="180975"/>
                          </a:xfrm>
                        </a:grpSpPr>
                        <a:sp>
                          <a:nvSpPr>
                            <a:cNvPr id="159" name="Text Box 1590"/>
                            <a:cNvSpPr txBox="1">
                              <a:spLocks noChangeArrowheads="1"/>
                            </a:cNvSpPr>
                          </a:nvSpPr>
                          <a:spPr>
                            <a:xfrm>
                              <a:off x="4729480" y="464820"/>
                              <a:ext cx="76200" cy="18859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7292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11" name="Text Box 163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11" name="Text Box 163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7395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12" name="Text Box 163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12" name="Text Box 163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74976"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13" name="Text Box 163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13" name="Text Box 1637"/>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7600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14" name="Text Box 163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14" name="Text Box 163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7702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15" name="Text Box 163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15" name="Text Box 1639"/>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78048" behindDoc="0" locked="0" layoutInCell="1" allowOverlap="1">
                  <wp:simplePos x="0" y="0"/>
                  <wp:positionH relativeFrom="column">
                    <wp:posOffset>257175</wp:posOffset>
                  </wp:positionH>
                  <wp:positionV relativeFrom="paragraph">
                    <wp:posOffset>-9525</wp:posOffset>
                  </wp:positionV>
                  <wp:extent cx="95250" cy="200025"/>
                  <wp:effectExtent l="0" t="635" r="635" b="0"/>
                  <wp:wrapNone/>
                  <wp:docPr id="116" name="Text Box 164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438650" y="200025"/>
                            <a:ext cx="76200" cy="180975"/>
                            <a:chOff x="4438650" y="200025"/>
                            <a:chExt cx="76200" cy="180975"/>
                          </a:xfrm>
                        </a:grpSpPr>
                        <a:sp>
                          <a:nvSpPr>
                            <a:cNvPr id="116" name="Text Box 1640"/>
                            <a:cNvSpPr txBox="1">
                              <a:spLocks noChangeArrowheads="1"/>
                            </a:cNvSpPr>
                          </a:nvSpPr>
                          <a:spPr>
                            <a:xfrm>
                              <a:off x="4729480" y="207645"/>
                              <a:ext cx="762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009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18" name="Text Box 164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18" name="Text Box 1642"/>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112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19" name="Text Box 164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19" name="Text Box 1643"/>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214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0" name="Text Box 164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0" name="Text Box 164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316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1" name="Text Box 164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1" name="Text Box 164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419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2" name="Text Box 164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2" name="Text Box 164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5216"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23" name="Text Box 164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23" name="Text Box 1647"/>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624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4" name="Text Box 164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4" name="Text Box 164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726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5" name="Text Box 164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5" name="Text Box 1649"/>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828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6" name="Text Box 165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6" name="Text Box 1650"/>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8931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7" name="Text Box 165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7" name="Text Box 1651"/>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0336"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28" name="Text Box 165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28" name="Text Box 1652"/>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136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29" name="Text Box 165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29" name="Text Box 1653"/>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238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0" name="Text Box 165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0" name="Text Box 165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340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1" name="Text Box 165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1" name="Text Box 165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4432"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32" name="Text Box 165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32" name="Text Box 1656"/>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545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3" name="Text Box 165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3" name="Text Box 1657"/>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648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4" name="Text Box 165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4" name="Text Box 165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852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6" name="Text Box 166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6" name="Text Box 1660"/>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955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7" name="Text Box 166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7" name="Text Box 1661"/>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057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8" name="Text Box 166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8" name="Text Box 1662"/>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160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39" name="Text Box 166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39" name="Text Box 1663"/>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262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40" name="Text Box 166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40" name="Text Box 166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3648"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41" name="Text Box 166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41" name="Text Box 1665"/>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467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42" name="Text Box 166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42" name="Text Box 166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569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43" name="Text Box 166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43" name="Text Box 1667"/>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672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44" name="Text Box 166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44" name="Text Box 166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774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45" name="Text Box 166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45" name="Text Box 1669"/>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8768"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46" name="Text Box 167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46" name="Text Box 1670"/>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0979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47" name="Text Box 167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47" name="Text Box 1671"/>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081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48" name="Text Box 167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48" name="Text Box 1672"/>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1840"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49" name="Text Box 167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49" name="Text Box 1673"/>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286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50" name="Text Box 167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50" name="Text Box 167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388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51" name="Text Box 167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51" name="Text Box 167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491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52" name="Text Box 167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52" name="Text Box 167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593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53" name="Text Box 167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53" name="Text Box 1677"/>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6960"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54" name="Text Box 167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54" name="Text Box 1678"/>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105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58" name="图片 15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60" name="Text Box 163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208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59" name="图片 15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61" name="Text Box 163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3104"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60" name="图片 16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62" name="Text Box 1637"/>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412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61" name="图片 16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63" name="Text Box 163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515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62" name="图片 16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64" name="Text Box 1639"/>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6176" behindDoc="0" locked="0" layoutInCell="1" allowOverlap="1">
                  <wp:simplePos x="0" y="0"/>
                  <wp:positionH relativeFrom="column">
                    <wp:posOffset>257175</wp:posOffset>
                  </wp:positionH>
                  <wp:positionV relativeFrom="paragraph">
                    <wp:posOffset>-9525</wp:posOffset>
                  </wp:positionV>
                  <wp:extent cx="95250" cy="200025"/>
                  <wp:effectExtent l="0" t="635" r="635" b="0"/>
                  <wp:wrapNone/>
                  <wp:docPr id="163" name="图片 16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438650" y="200025"/>
                            <a:ext cx="76200" cy="180975"/>
                            <a:chOff x="4438650" y="200025"/>
                            <a:chExt cx="76200" cy="180975"/>
                          </a:xfrm>
                        </a:grpSpPr>
                        <a:sp>
                          <a:nvSpPr>
                            <a:cNvPr id="165" name="Text Box 1640"/>
                            <a:cNvSpPr txBox="1">
                              <a:spLocks noChangeArrowheads="1"/>
                            </a:cNvSpPr>
                          </a:nvSpPr>
                          <a:spPr>
                            <a:xfrm>
                              <a:off x="4729480" y="207645"/>
                              <a:ext cx="762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822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65" name="图片 16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67" name="Text Box 1642"/>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924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66" name="图片 16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68" name="Text Box 1643"/>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027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67" name="图片 16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69" name="Text Box 164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129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68" name="图片 16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0" name="Text Box 164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232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69" name="图片 16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1" name="Text Box 164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3344"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70" name="图片 17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72" name="Text Box 1647"/>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436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71" name="图片 17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3" name="Text Box 164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539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72" name="图片 17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4" name="Text Box 1649"/>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641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73" name="图片 17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5" name="Text Box 1650"/>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744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74" name="图片 17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6" name="Text Box 1651"/>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8464"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75" name="图片 17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77" name="Text Box 1652"/>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3948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76" name="图片 17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8" name="Text Box 1653"/>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051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77" name="图片 17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79" name="Text Box 165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153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78" name="图片 17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0" name="Text Box 165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2560"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79" name="图片 17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81" name="Text Box 1656"/>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358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0" name="图片 18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2" name="Text Box 1657"/>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460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1" name="图片 18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3" name="Text Box 165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665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3" name="图片 18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5" name="Text Box 1660"/>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768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4" name="图片 18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6" name="Text Box 1661"/>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870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5" name="图片 18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7" name="Text Box 1662"/>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972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6" name="图片 18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8" name="Text Box 1663"/>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075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7" name="图片 18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89" name="Text Box 166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1776"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88" name="图片 18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90" name="Text Box 1665"/>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280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89" name="图片 18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91" name="Text Box 166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382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0" name="图片 19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92" name="Text Box 1667"/>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4848"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1" name="图片 19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93" name="Text Box 1668"/>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587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2" name="图片 19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94" name="Text Box 1669"/>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6896"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93" name="图片 19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95" name="Text Box 1670"/>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792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4" name="图片 19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96" name="Text Box 1671"/>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894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5" name="图片 19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97" name="Text Box 1672"/>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59968"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196" name="图片 19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198" name="Text Box 1673"/>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60992"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7" name="图片 19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199" name="Text Box 1674"/>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62016"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8" name="图片 19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200" name="Text Box 1675"/>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63040"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199" name="图片 19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201" name="Text Box 1676"/>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64064" behindDoc="0" locked="0" layoutInCell="1" allowOverlap="1">
                  <wp:simplePos x="0" y="0"/>
                  <wp:positionH relativeFrom="column">
                    <wp:posOffset>104775</wp:posOffset>
                  </wp:positionH>
                  <wp:positionV relativeFrom="paragraph">
                    <wp:posOffset>-9525</wp:posOffset>
                  </wp:positionV>
                  <wp:extent cx="95250" cy="200025"/>
                  <wp:effectExtent l="0" t="635" r="635" b="0"/>
                  <wp:wrapNone/>
                  <wp:docPr id="200" name="图片 20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86250" y="200025"/>
                            <a:ext cx="76200" cy="180975"/>
                            <a:chOff x="4286250" y="200025"/>
                            <a:chExt cx="76200" cy="180975"/>
                          </a:xfrm>
                        </a:grpSpPr>
                        <a:sp>
                          <a:nvSpPr>
                            <a:cNvPr id="202" name="Text Box 1677"/>
                            <a:cNvSpPr txBox="1">
                              <a:spLocks noChangeArrowheads="1"/>
                            </a:cNvSpPr>
                          </a:nvSpPr>
                          <a:spPr>
                            <a:xfrm>
                              <a:off x="456438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65088" behindDoc="0" locked="0" layoutInCell="1" allowOverlap="1">
                  <wp:simplePos x="0" y="0"/>
                  <wp:positionH relativeFrom="column">
                    <wp:posOffset>171450</wp:posOffset>
                  </wp:positionH>
                  <wp:positionV relativeFrom="paragraph">
                    <wp:posOffset>-9525</wp:posOffset>
                  </wp:positionV>
                  <wp:extent cx="85725" cy="200025"/>
                  <wp:effectExtent l="0" t="635" r="635" b="0"/>
                  <wp:wrapNone/>
                  <wp:docPr id="201" name="图片 20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343400" y="200025"/>
                            <a:ext cx="76200" cy="180975"/>
                            <a:chOff x="4343400" y="200025"/>
                            <a:chExt cx="76200" cy="180975"/>
                          </a:xfrm>
                        </a:grpSpPr>
                        <a:sp>
                          <a:nvSpPr>
                            <a:cNvPr id="203" name="Text Box 1678"/>
                            <a:cNvSpPr txBox="1">
                              <a:spLocks noChangeArrowheads="1"/>
                            </a:cNvSpPr>
                          </a:nvSpPr>
                          <a:spPr>
                            <a:xfrm>
                              <a:off x="4621530" y="207645"/>
                              <a:ext cx="889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9008" behindDoc="0" locked="0" layoutInCell="1" allowOverlap="1">
                  <wp:simplePos x="0" y="0"/>
                  <wp:positionH relativeFrom="column">
                    <wp:posOffset>1495425</wp:posOffset>
                  </wp:positionH>
                  <wp:positionV relativeFrom="paragraph">
                    <wp:posOffset>266700</wp:posOffset>
                  </wp:positionV>
                  <wp:extent cx="85725" cy="180975"/>
                  <wp:effectExtent l="635" t="0" r="0" b="0"/>
                  <wp:wrapNone/>
                  <wp:docPr id="156" name="Text Box 168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667375" y="466725"/>
                            <a:ext cx="76200" cy="180975"/>
                            <a:chOff x="5667375" y="466725"/>
                            <a:chExt cx="76200" cy="180975"/>
                          </a:xfrm>
                        </a:grpSpPr>
                        <a:sp>
                          <a:nvSpPr>
                            <a:cNvPr id="156" name="Text Box 1683"/>
                            <a:cNvSpPr txBox="1">
                              <a:spLocks noChangeArrowheads="1"/>
                            </a:cNvSpPr>
                          </a:nvSpPr>
                          <a:spPr>
                            <a:xfrm>
                              <a:off x="6034405" y="474345"/>
                              <a:ext cx="88900" cy="18859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67136" behindDoc="0" locked="0" layoutInCell="1" allowOverlap="1">
                  <wp:simplePos x="0" y="0"/>
                  <wp:positionH relativeFrom="column">
                    <wp:posOffset>1495425</wp:posOffset>
                  </wp:positionH>
                  <wp:positionV relativeFrom="paragraph">
                    <wp:posOffset>266700</wp:posOffset>
                  </wp:positionV>
                  <wp:extent cx="85725" cy="180975"/>
                  <wp:effectExtent l="635" t="0" r="0" b="0"/>
                  <wp:wrapNone/>
                  <wp:docPr id="203" name="图片 20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667375" y="466725"/>
                            <a:ext cx="76200" cy="180975"/>
                            <a:chOff x="5667375" y="466725"/>
                            <a:chExt cx="76200" cy="180975"/>
                          </a:xfrm>
                        </a:grpSpPr>
                        <a:sp>
                          <a:nvSpPr>
                            <a:cNvPr id="205" name="Text Box 1683"/>
                            <a:cNvSpPr txBox="1">
                              <a:spLocks noChangeArrowheads="1"/>
                            </a:cNvSpPr>
                          </a:nvSpPr>
                          <a:spPr>
                            <a:xfrm>
                              <a:off x="6034405" y="474345"/>
                              <a:ext cx="88900" cy="18859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17984" behindDoc="0" locked="0" layoutInCell="1" allowOverlap="1">
                  <wp:simplePos x="0" y="0"/>
                  <wp:positionH relativeFrom="column">
                    <wp:posOffset>1019175</wp:posOffset>
                  </wp:positionH>
                  <wp:positionV relativeFrom="paragraph">
                    <wp:posOffset>28575</wp:posOffset>
                  </wp:positionV>
                  <wp:extent cx="85725" cy="200025"/>
                  <wp:effectExtent l="635" t="635" r="0" b="0"/>
                  <wp:wrapNone/>
                  <wp:docPr id="155" name="Text Box 168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191125" y="238125"/>
                            <a:ext cx="76200" cy="180975"/>
                            <a:chOff x="5191125" y="238125"/>
                            <a:chExt cx="76200" cy="180975"/>
                          </a:xfrm>
                        </a:grpSpPr>
                        <a:sp>
                          <a:nvSpPr>
                            <a:cNvPr id="155" name="Text Box 1681"/>
                            <a:cNvSpPr txBox="1">
                              <a:spLocks noChangeArrowheads="1"/>
                            </a:cNvSpPr>
                          </a:nvSpPr>
                          <a:spPr>
                            <a:xfrm>
                              <a:off x="5532755" y="245745"/>
                              <a:ext cx="762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66112" behindDoc="0" locked="0" layoutInCell="1" allowOverlap="1">
                  <wp:simplePos x="0" y="0"/>
                  <wp:positionH relativeFrom="column">
                    <wp:posOffset>1019175</wp:posOffset>
                  </wp:positionH>
                  <wp:positionV relativeFrom="paragraph">
                    <wp:posOffset>28575</wp:posOffset>
                  </wp:positionV>
                  <wp:extent cx="85725" cy="200025"/>
                  <wp:effectExtent l="635" t="635" r="0" b="0"/>
                  <wp:wrapNone/>
                  <wp:docPr id="202" name="图片 20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191125" y="238125"/>
                            <a:ext cx="76200" cy="180975"/>
                            <a:chOff x="5191125" y="238125"/>
                            <a:chExt cx="76200" cy="180975"/>
                          </a:xfrm>
                        </a:grpSpPr>
                        <a:sp>
                          <a:nvSpPr>
                            <a:cNvPr id="204" name="Text Box 1681"/>
                            <a:cNvSpPr txBox="1">
                              <a:spLocks noChangeArrowheads="1"/>
                            </a:cNvSpPr>
                          </a:nvSpPr>
                          <a:spPr>
                            <a:xfrm>
                              <a:off x="5532755" y="245745"/>
                              <a:ext cx="762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79072" behindDoc="0" locked="0" layoutInCell="1" allowOverlap="1">
                  <wp:simplePos x="0" y="0"/>
                  <wp:positionH relativeFrom="column">
                    <wp:posOffset>1171575</wp:posOffset>
                  </wp:positionH>
                  <wp:positionV relativeFrom="paragraph">
                    <wp:posOffset>-9525</wp:posOffset>
                  </wp:positionV>
                  <wp:extent cx="85725" cy="200025"/>
                  <wp:effectExtent l="635" t="635" r="0" b="0"/>
                  <wp:wrapNone/>
                  <wp:docPr id="117" name="Text Box 164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343525" y="200025"/>
                            <a:ext cx="76200" cy="180975"/>
                            <a:chOff x="5343525" y="200025"/>
                            <a:chExt cx="76200" cy="180975"/>
                          </a:xfrm>
                        </a:grpSpPr>
                        <a:sp>
                          <a:nvSpPr>
                            <a:cNvPr id="117" name="Text Box 1641"/>
                            <a:cNvSpPr txBox="1">
                              <a:spLocks noChangeArrowheads="1"/>
                            </a:cNvSpPr>
                          </a:nvSpPr>
                          <a:spPr>
                            <a:xfrm>
                              <a:off x="5697855" y="207645"/>
                              <a:ext cx="762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797504" behindDoc="0" locked="0" layoutInCell="1" allowOverlap="1">
                  <wp:simplePos x="0" y="0"/>
                  <wp:positionH relativeFrom="column">
                    <wp:posOffset>1171575</wp:posOffset>
                  </wp:positionH>
                  <wp:positionV relativeFrom="paragraph">
                    <wp:posOffset>-9525</wp:posOffset>
                  </wp:positionV>
                  <wp:extent cx="85725" cy="200025"/>
                  <wp:effectExtent l="635" t="635" r="0" b="0"/>
                  <wp:wrapNone/>
                  <wp:docPr id="135" name="Text Box 165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343525" y="200025"/>
                            <a:ext cx="76200" cy="180975"/>
                            <a:chOff x="5343525" y="200025"/>
                            <a:chExt cx="76200" cy="180975"/>
                          </a:xfrm>
                        </a:grpSpPr>
                        <a:sp>
                          <a:nvSpPr>
                            <a:cNvPr id="135" name="Text Box 1659"/>
                            <a:cNvSpPr txBox="1">
                              <a:spLocks noChangeArrowheads="1"/>
                            </a:cNvSpPr>
                          </a:nvSpPr>
                          <a:spPr>
                            <a:xfrm>
                              <a:off x="5697855" y="207645"/>
                              <a:ext cx="762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27200" behindDoc="0" locked="0" layoutInCell="1" allowOverlap="1">
                  <wp:simplePos x="0" y="0"/>
                  <wp:positionH relativeFrom="column">
                    <wp:posOffset>1171575</wp:posOffset>
                  </wp:positionH>
                  <wp:positionV relativeFrom="paragraph">
                    <wp:posOffset>-9525</wp:posOffset>
                  </wp:positionV>
                  <wp:extent cx="85725" cy="200025"/>
                  <wp:effectExtent l="635" t="635" r="0" b="0"/>
                  <wp:wrapNone/>
                  <wp:docPr id="164" name="图片 16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343525" y="200025"/>
                            <a:ext cx="76200" cy="180975"/>
                            <a:chOff x="5343525" y="200025"/>
                            <a:chExt cx="76200" cy="180975"/>
                          </a:xfrm>
                        </a:grpSpPr>
                        <a:sp>
                          <a:nvSpPr>
                            <a:cNvPr id="166" name="Text Box 1641"/>
                            <a:cNvSpPr txBox="1">
                              <a:spLocks noChangeArrowheads="1"/>
                            </a:cNvSpPr>
                          </a:nvSpPr>
                          <a:spPr>
                            <a:xfrm>
                              <a:off x="5697855" y="207645"/>
                              <a:ext cx="76200" cy="180975"/>
                            </a:xfrm>
                            <a:prstGeom prst="rect">
                              <a:avLst/>
                            </a:prstGeom>
                            <a:noFill/>
                            <a:ln>
                              <a:noFill/>
                            </a:ln>
                          </a:spPr>
                        </a:sp>
                      </lc:lockedCanvas>
                    </a:graphicData>
                  </a:graphic>
                </wp:anchor>
              </w:drawing>
            </w:r>
            <w:r>
              <w:rPr>
                <w:rFonts w:ascii="宋体" w:hAnsi="宋体" w:cs="宋体"/>
                <w:kern w:val="0"/>
                <w:sz w:val="18"/>
                <w:szCs w:val="18"/>
              </w:rPr>
              <w:drawing>
                <wp:anchor distT="0" distB="0" distL="114300" distR="114300" simplePos="0" relativeHeight="251845632" behindDoc="0" locked="0" layoutInCell="1" allowOverlap="1">
                  <wp:simplePos x="0" y="0"/>
                  <wp:positionH relativeFrom="column">
                    <wp:posOffset>1171575</wp:posOffset>
                  </wp:positionH>
                  <wp:positionV relativeFrom="paragraph">
                    <wp:posOffset>-9525</wp:posOffset>
                  </wp:positionV>
                  <wp:extent cx="85725" cy="200025"/>
                  <wp:effectExtent l="635" t="635" r="0" b="0"/>
                  <wp:wrapNone/>
                  <wp:docPr id="182" name="图片 18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343525" y="200025"/>
                            <a:ext cx="76200" cy="180975"/>
                            <a:chOff x="5343525" y="200025"/>
                            <a:chExt cx="76200" cy="180975"/>
                          </a:xfrm>
                        </a:grpSpPr>
                        <a:sp>
                          <a:nvSpPr>
                            <a:cNvPr id="184" name="Text Box 1659"/>
                            <a:cNvSpPr txBox="1">
                              <a:spLocks noChangeArrowheads="1"/>
                            </a:cNvSpPr>
                          </a:nvSpPr>
                          <a:spPr>
                            <a:xfrm>
                              <a:off x="5697855" y="207645"/>
                              <a:ext cx="76200" cy="180975"/>
                            </a:xfrm>
                            <a:prstGeom prst="rect">
                              <a:avLst/>
                            </a:prstGeom>
                            <a:noFill/>
                            <a:ln>
                              <a:noFill/>
                            </a:ln>
                          </a:spPr>
                        </a:sp>
                      </lc:lockedCanvas>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2940"/>
            </w:tblGrid>
            <w:tr>
              <w:tblPrEx>
                <w:tblCellMar>
                  <w:top w:w="0" w:type="dxa"/>
                  <w:left w:w="0" w:type="dxa"/>
                  <w:bottom w:w="0" w:type="dxa"/>
                  <w:right w:w="0" w:type="dxa"/>
                </w:tblCellMar>
              </w:tblPrEx>
              <w:trPr>
                <w:trHeight w:val="492" w:hRule="atLeast"/>
                <w:tblCellSpacing w:w="0" w:type="dxa"/>
              </w:trPr>
              <w:tc>
                <w:tcPr>
                  <w:tcW w:w="3600" w:type="dxa"/>
                  <w:tcBorders>
                    <w:top w:val="single" w:color="auto" w:sz="8" w:space="0"/>
                    <w:left w:val="nil"/>
                    <w:bottom w:val="single" w:color="auto" w:sz="4" w:space="0"/>
                    <w:right w:val="single" w:color="000000" w:sz="8" w:space="0"/>
                  </w:tcBorders>
                  <w:shd w:val="clear" w:color="auto" w:fill="auto"/>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bl>
          <w:p>
            <w:pPr>
              <w:widowControl/>
              <w:spacing w:line="0" w:lineRule="atLeast"/>
              <w:jc w:val="left"/>
              <w:rPr>
                <w:rFonts w:ascii="宋体" w:hAnsi="宋体" w:cs="宋体"/>
                <w:kern w:val="0"/>
                <w:sz w:val="18"/>
                <w:szCs w:val="18"/>
              </w:rPr>
            </w:pPr>
          </w:p>
        </w:tc>
      </w:tr>
      <w:tr>
        <w:tblPrEx>
          <w:tblCellMar>
            <w:top w:w="0" w:type="dxa"/>
            <w:left w:w="108" w:type="dxa"/>
            <w:bottom w:w="0" w:type="dxa"/>
            <w:right w:w="108" w:type="dxa"/>
          </w:tblCellMar>
        </w:tblPrEx>
        <w:trPr>
          <w:trHeight w:val="402" w:hRule="atLeast"/>
        </w:trPr>
        <w:tc>
          <w:tcPr>
            <w:tcW w:w="0" w:type="auto"/>
            <w:gridSpan w:val="9"/>
            <w:vMerge w:val="continue"/>
            <w:tcBorders>
              <w:top w:val="nil"/>
              <w:left w:val="nil"/>
              <w:bottom w:val="single" w:color="000000" w:sz="8" w:space="0"/>
              <w:right w:val="single" w:color="000000" w:sz="8" w:space="0"/>
            </w:tcBorders>
            <w:vAlign w:val="center"/>
          </w:tcPr>
          <w:p>
            <w:pPr>
              <w:widowControl/>
              <w:spacing w:line="0" w:lineRule="atLeast"/>
              <w:jc w:val="left"/>
              <w:rPr>
                <w:rFonts w:ascii="宋体" w:hAnsi="宋体" w:cs="宋体"/>
                <w:kern w:val="0"/>
                <w:sz w:val="18"/>
                <w:szCs w:val="18"/>
              </w:rPr>
            </w:pPr>
          </w:p>
        </w:tc>
        <w:tc>
          <w:tcPr>
            <w:tcW w:w="0" w:type="auto"/>
            <w:gridSpan w:val="12"/>
            <w:tcBorders>
              <w:top w:val="nil"/>
              <w:left w:val="nil"/>
              <w:bottom w:val="nil"/>
              <w:right w:val="single" w:color="000000" w:sz="8" w:space="0"/>
            </w:tcBorders>
            <w:shd w:val="clear" w:color="auto" w:fill="auto"/>
            <w:noWrap/>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压力变送器</w:t>
            </w:r>
          </w:p>
        </w:tc>
        <w:tc>
          <w:tcPr>
            <w:tcW w:w="0" w:type="auto"/>
            <w:gridSpan w:val="3"/>
            <w:tcBorders>
              <w:top w:val="single" w:color="auto" w:sz="4" w:space="0"/>
              <w:left w:val="nil"/>
              <w:bottom w:val="single" w:color="auto" w:sz="4" w:space="0"/>
              <w:right w:val="single" w:color="auto"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工程号</w:t>
            </w:r>
            <w:r>
              <w:rPr>
                <w:rFonts w:hint="eastAsia" w:ascii="宋体" w:hAnsi="宋体" w:cs="宋体"/>
                <w:kern w:val="0"/>
                <w:sz w:val="14"/>
                <w:szCs w:val="14"/>
              </w:rPr>
              <w:br w:type="textWrapping"/>
            </w:r>
            <w:r>
              <w:rPr>
                <w:rFonts w:hint="eastAsia" w:ascii="宋体" w:hAnsi="宋体" w:cs="宋体"/>
                <w:kern w:val="0"/>
                <w:sz w:val="14"/>
                <w:szCs w:val="14"/>
              </w:rPr>
              <w:t>ENG NO</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center"/>
              <w:rPr>
                <w:kern w:val="0"/>
                <w:sz w:val="18"/>
                <w:szCs w:val="18"/>
              </w:rPr>
            </w:pPr>
            <w:r>
              <w:rPr>
                <w:kern w:val="0"/>
                <w:sz w:val="18"/>
                <w:szCs w:val="18"/>
              </w:rPr>
              <w:t>　</w:t>
            </w:r>
          </w:p>
        </w:tc>
        <w:tc>
          <w:tcPr>
            <w:tcW w:w="0" w:type="auto"/>
            <w:gridSpan w:val="3"/>
            <w:tcBorders>
              <w:top w:val="single" w:color="auto" w:sz="4" w:space="0"/>
              <w:left w:val="nil"/>
              <w:bottom w:val="single" w:color="auto" w:sz="4" w:space="0"/>
              <w:right w:val="single" w:color="auto"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主项号</w:t>
            </w:r>
            <w:r>
              <w:rPr>
                <w:rFonts w:hint="eastAsia" w:ascii="宋体" w:hAnsi="宋体" w:cs="宋体"/>
                <w:kern w:val="0"/>
                <w:sz w:val="14"/>
                <w:szCs w:val="14"/>
              </w:rPr>
              <w:br w:type="textWrapping"/>
            </w:r>
            <w:r>
              <w:rPr>
                <w:rFonts w:hint="eastAsia" w:ascii="宋体" w:hAnsi="宋体" w:cs="宋体"/>
                <w:kern w:val="0"/>
                <w:sz w:val="14"/>
                <w:szCs w:val="14"/>
              </w:rPr>
              <w:t>PROJ NO</w:t>
            </w:r>
          </w:p>
        </w:tc>
        <w:tc>
          <w:tcPr>
            <w:tcW w:w="0" w:type="auto"/>
            <w:gridSpan w:val="3"/>
            <w:tcBorders>
              <w:top w:val="single" w:color="auto" w:sz="4" w:space="0"/>
              <w:left w:val="nil"/>
              <w:bottom w:val="single" w:color="auto" w:sz="4" w:space="0"/>
              <w:right w:val="single" w:color="000000" w:sz="8" w:space="0"/>
            </w:tcBorders>
            <w:shd w:val="clear" w:color="auto" w:fill="auto"/>
            <w:noWrap/>
            <w:vAlign w:val="center"/>
          </w:tcPr>
          <w:p>
            <w:pPr>
              <w:widowControl/>
              <w:spacing w:line="0" w:lineRule="atLeast"/>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02" w:hRule="atLeast"/>
        </w:trPr>
        <w:tc>
          <w:tcPr>
            <w:tcW w:w="0" w:type="auto"/>
            <w:gridSpan w:val="9"/>
            <w:vMerge w:val="continue"/>
            <w:tcBorders>
              <w:top w:val="nil"/>
              <w:left w:val="nil"/>
              <w:bottom w:val="single" w:color="000000" w:sz="8" w:space="0"/>
              <w:right w:val="single" w:color="000000" w:sz="8" w:space="0"/>
            </w:tcBorders>
            <w:vAlign w:val="center"/>
          </w:tcPr>
          <w:p>
            <w:pPr>
              <w:widowControl/>
              <w:spacing w:line="0" w:lineRule="atLeast"/>
              <w:jc w:val="left"/>
              <w:rPr>
                <w:rFonts w:ascii="宋体" w:hAnsi="宋体" w:cs="宋体"/>
                <w:kern w:val="0"/>
                <w:sz w:val="18"/>
                <w:szCs w:val="18"/>
              </w:rPr>
            </w:pPr>
          </w:p>
        </w:tc>
        <w:tc>
          <w:tcPr>
            <w:tcW w:w="0" w:type="auto"/>
            <w:gridSpan w:val="12"/>
            <w:tcBorders>
              <w:top w:val="nil"/>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PRESSURE TRANSMITTER</w:t>
            </w:r>
          </w:p>
        </w:tc>
        <w:tc>
          <w:tcPr>
            <w:tcW w:w="0" w:type="auto"/>
            <w:gridSpan w:val="3"/>
            <w:tcBorders>
              <w:top w:val="single" w:color="auto" w:sz="4" w:space="0"/>
              <w:left w:val="nil"/>
              <w:bottom w:val="single" w:color="auto" w:sz="4" w:space="0"/>
              <w:right w:val="nil"/>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图号</w:t>
            </w:r>
            <w:r>
              <w:rPr>
                <w:rFonts w:hint="eastAsia" w:ascii="宋体" w:hAnsi="宋体" w:cs="宋体"/>
                <w:kern w:val="0"/>
                <w:sz w:val="14"/>
                <w:szCs w:val="14"/>
              </w:rPr>
              <w:br w:type="textWrapping"/>
            </w:r>
            <w:r>
              <w:rPr>
                <w:rFonts w:hint="eastAsia" w:ascii="宋体" w:hAnsi="宋体" w:cs="宋体"/>
                <w:kern w:val="0"/>
                <w:sz w:val="14"/>
                <w:szCs w:val="14"/>
              </w:rPr>
              <w:t>DWG. NO.</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center"/>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center"/>
          </w:tcPr>
          <w:p>
            <w:pPr>
              <w:widowControl/>
              <w:spacing w:line="0" w:lineRule="atLeast"/>
              <w:jc w:val="left"/>
              <w:rPr>
                <w:kern w:val="0"/>
                <w:sz w:val="18"/>
                <w:szCs w:val="18"/>
              </w:rPr>
            </w:pPr>
          </w:p>
        </w:tc>
        <w:tc>
          <w:tcPr>
            <w:tcW w:w="0" w:type="auto"/>
            <w:tcBorders>
              <w:top w:val="nil"/>
              <w:left w:val="nil"/>
              <w:bottom w:val="nil"/>
              <w:right w:val="nil"/>
            </w:tcBorders>
            <w:shd w:val="clear" w:color="auto" w:fill="auto"/>
            <w:noWrap/>
            <w:vAlign w:val="center"/>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center"/>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02" w:hRule="atLeast"/>
        </w:trPr>
        <w:tc>
          <w:tcPr>
            <w:tcW w:w="0" w:type="auto"/>
            <w:gridSpan w:val="9"/>
            <w:vMerge w:val="continue"/>
            <w:tcBorders>
              <w:top w:val="nil"/>
              <w:left w:val="nil"/>
              <w:bottom w:val="single" w:color="000000" w:sz="8" w:space="0"/>
              <w:right w:val="single" w:color="000000" w:sz="8" w:space="0"/>
            </w:tcBorders>
            <w:vAlign w:val="center"/>
          </w:tcPr>
          <w:p>
            <w:pPr>
              <w:widowControl/>
              <w:spacing w:line="0" w:lineRule="atLeast"/>
              <w:jc w:val="left"/>
              <w:rPr>
                <w:rFonts w:ascii="宋体" w:hAnsi="宋体" w:cs="宋体"/>
                <w:kern w:val="0"/>
                <w:sz w:val="18"/>
                <w:szCs w:val="18"/>
              </w:rPr>
            </w:pPr>
          </w:p>
        </w:tc>
        <w:tc>
          <w:tcPr>
            <w:tcW w:w="0" w:type="auto"/>
            <w:gridSpan w:val="3"/>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合同号</w:t>
            </w:r>
            <w:r>
              <w:rPr>
                <w:rFonts w:hint="eastAsia" w:ascii="宋体" w:hAnsi="宋体" w:cs="宋体"/>
                <w:kern w:val="0"/>
                <w:sz w:val="14"/>
                <w:szCs w:val="14"/>
              </w:rPr>
              <w:br w:type="textWrapping"/>
            </w:r>
            <w:r>
              <w:rPr>
                <w:rFonts w:hint="eastAsia" w:ascii="宋体" w:hAnsi="宋体" w:cs="宋体"/>
                <w:kern w:val="0"/>
                <w:sz w:val="14"/>
                <w:szCs w:val="14"/>
              </w:rPr>
              <w:t>CONT. NO.</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single" w:color="auto" w:sz="8"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3"/>
            <w:tcBorders>
              <w:top w:val="single" w:color="auto" w:sz="4" w:space="0"/>
              <w:left w:val="nil"/>
              <w:bottom w:val="single" w:color="auto" w:sz="4"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设计阶段</w:t>
            </w:r>
            <w:r>
              <w:rPr>
                <w:rFonts w:hint="eastAsia" w:ascii="宋体" w:hAnsi="宋体" w:cs="宋体"/>
                <w:kern w:val="0"/>
                <w:sz w:val="14"/>
                <w:szCs w:val="14"/>
              </w:rPr>
              <w:br w:type="textWrapping"/>
            </w:r>
            <w:r>
              <w:rPr>
                <w:rFonts w:hint="eastAsia" w:ascii="宋体" w:hAnsi="宋体" w:cs="宋体"/>
                <w:kern w:val="0"/>
                <w:sz w:val="14"/>
                <w:szCs w:val="14"/>
              </w:rPr>
              <w:t>STAGE</w:t>
            </w:r>
          </w:p>
        </w:tc>
        <w:tc>
          <w:tcPr>
            <w:tcW w:w="0" w:type="auto"/>
            <w:gridSpan w:val="3"/>
            <w:tcBorders>
              <w:top w:val="single" w:color="auto" w:sz="4" w:space="0"/>
              <w:left w:val="nil"/>
              <w:bottom w:val="single" w:color="auto" w:sz="8" w:space="0"/>
              <w:right w:val="single" w:color="000000" w:sz="4" w:space="0"/>
            </w:tcBorders>
            <w:shd w:val="clear" w:color="auto" w:fill="auto"/>
            <w:noWrap/>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施工图</w:t>
            </w:r>
          </w:p>
        </w:tc>
        <w:tc>
          <w:tcPr>
            <w:tcW w:w="0" w:type="auto"/>
            <w:gridSpan w:val="6"/>
            <w:tcBorders>
              <w:top w:val="single" w:color="auto" w:sz="4" w:space="0"/>
              <w:left w:val="nil"/>
              <w:bottom w:val="single" w:color="auto" w:sz="8" w:space="0"/>
              <w:right w:val="single" w:color="000000" w:sz="8"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第</w:t>
            </w:r>
            <w:r>
              <w:rPr>
                <w:kern w:val="0"/>
                <w:sz w:val="14"/>
                <w:szCs w:val="14"/>
              </w:rPr>
              <w:t xml:space="preserve">     1     </w:t>
            </w:r>
            <w:r>
              <w:rPr>
                <w:rFonts w:hint="eastAsia" w:ascii="宋体" w:hAnsi="宋体" w:cs="宋体"/>
                <w:kern w:val="0"/>
                <w:sz w:val="14"/>
                <w:szCs w:val="14"/>
              </w:rPr>
              <w:t>张</w:t>
            </w:r>
            <w:r>
              <w:rPr>
                <w:kern w:val="0"/>
                <w:sz w:val="14"/>
                <w:szCs w:val="14"/>
              </w:rPr>
              <w:t xml:space="preserve">   </w:t>
            </w:r>
            <w:r>
              <w:rPr>
                <w:rFonts w:hint="eastAsia" w:ascii="宋体" w:hAnsi="宋体" w:cs="宋体"/>
                <w:kern w:val="0"/>
                <w:sz w:val="14"/>
                <w:szCs w:val="14"/>
              </w:rPr>
              <w:t>共</w:t>
            </w:r>
            <w:r>
              <w:rPr>
                <w:kern w:val="0"/>
                <w:sz w:val="14"/>
                <w:szCs w:val="14"/>
              </w:rPr>
              <w:t xml:space="preserve">  1    </w:t>
            </w:r>
            <w:r>
              <w:rPr>
                <w:rFonts w:hint="eastAsia" w:ascii="宋体" w:hAnsi="宋体" w:cs="宋体"/>
                <w:kern w:val="0"/>
                <w:sz w:val="14"/>
                <w:szCs w:val="14"/>
              </w:rPr>
              <w:t>张</w:t>
            </w:r>
            <w:r>
              <w:rPr>
                <w:kern w:val="0"/>
                <w:sz w:val="14"/>
                <w:szCs w:val="14"/>
              </w:rPr>
              <w:t xml:space="preserve"> </w:t>
            </w:r>
            <w:r>
              <w:rPr>
                <w:rFonts w:hint="eastAsia" w:ascii="宋体" w:hAnsi="宋体" w:cs="宋体"/>
                <w:kern w:val="0"/>
                <w:sz w:val="14"/>
                <w:szCs w:val="14"/>
              </w:rPr>
              <w:br w:type="textWrapping"/>
            </w:r>
            <w:r>
              <w:rPr>
                <w:rFonts w:hint="eastAsia" w:ascii="宋体" w:hAnsi="宋体" w:cs="宋体"/>
                <w:kern w:val="0"/>
                <w:sz w:val="14"/>
                <w:szCs w:val="14"/>
              </w:rPr>
              <w:t xml:space="preserve"> SHEET    OF</w:t>
            </w:r>
          </w:p>
        </w:tc>
      </w:tr>
      <w:tr>
        <w:tblPrEx>
          <w:tblCellMar>
            <w:top w:w="0" w:type="dxa"/>
            <w:left w:w="108" w:type="dxa"/>
            <w:bottom w:w="0" w:type="dxa"/>
            <w:right w:w="108" w:type="dxa"/>
          </w:tblCellMar>
        </w:tblPrEx>
        <w:trPr>
          <w:trHeight w:val="330" w:hRule="atLeast"/>
        </w:trPr>
        <w:tc>
          <w:tcPr>
            <w:tcW w:w="0" w:type="auto"/>
            <w:gridSpan w:val="4"/>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位号 TAG NO.</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8"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8"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8" w:space="0"/>
              <w:left w:val="nil"/>
              <w:bottom w:val="single" w:color="auto" w:sz="4" w:space="0"/>
              <w:right w:val="single" w:color="000000" w:sz="8" w:space="0"/>
            </w:tcBorders>
            <w:shd w:val="clear" w:color="auto" w:fill="auto"/>
            <w:noWrap/>
            <w:vAlign w:val="bottom"/>
          </w:tcPr>
          <w:p>
            <w:pPr>
              <w:widowControl/>
              <w:spacing w:line="0" w:lineRule="atLeast"/>
              <w:jc w:val="center"/>
              <w:rPr>
                <w:color w:val="00B0F0"/>
                <w:kern w:val="0"/>
                <w:sz w:val="18"/>
                <w:szCs w:val="18"/>
              </w:rPr>
            </w:pPr>
            <w:r>
              <w:rPr>
                <w:color w:val="00B0F0"/>
                <w:kern w:val="0"/>
                <w:sz w:val="18"/>
                <w:szCs w:val="18"/>
              </w:rPr>
              <w:t>　</w:t>
            </w:r>
          </w:p>
        </w:tc>
      </w:tr>
      <w:tr>
        <w:tblPrEx>
          <w:tblCellMar>
            <w:top w:w="0" w:type="dxa"/>
            <w:left w:w="108" w:type="dxa"/>
            <w:bottom w:w="0" w:type="dxa"/>
            <w:right w:w="108" w:type="dxa"/>
          </w:tblCellMar>
        </w:tblPrEx>
        <w:trPr>
          <w:trHeight w:val="342" w:hRule="atLeast"/>
        </w:trPr>
        <w:tc>
          <w:tcPr>
            <w:tcW w:w="0" w:type="auto"/>
            <w:gridSpan w:val="12"/>
            <w:vMerge w:val="restart"/>
            <w:tcBorders>
              <w:top w:val="single" w:color="auto" w:sz="4" w:space="0"/>
              <w:left w:val="single" w:color="auto" w:sz="8" w:space="0"/>
              <w:bottom w:val="single" w:color="000000" w:sz="4" w:space="0"/>
              <w:right w:val="single" w:color="000000" w:sz="4" w:space="0"/>
            </w:tcBorders>
            <w:shd w:val="clear" w:color="auto" w:fill="auto"/>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用途</w:t>
            </w:r>
            <w:r>
              <w:rPr>
                <w:color w:val="000000"/>
                <w:kern w:val="0"/>
                <w:sz w:val="18"/>
                <w:szCs w:val="18"/>
              </w:rPr>
              <w:t xml:space="preserve">  </w:t>
            </w:r>
            <w:r>
              <w:rPr>
                <w:rFonts w:hint="eastAsia" w:ascii="宋体" w:hAnsi="宋体" w:cs="宋体"/>
                <w:color w:val="000000"/>
                <w:kern w:val="0"/>
                <w:sz w:val="18"/>
                <w:szCs w:val="18"/>
              </w:rPr>
              <w:t>SERVICE</w:t>
            </w:r>
          </w:p>
        </w:tc>
        <w:tc>
          <w:tcPr>
            <w:tcW w:w="0" w:type="auto"/>
            <w:gridSpan w:val="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生产备件</w:t>
            </w:r>
          </w:p>
        </w:tc>
        <w:tc>
          <w:tcPr>
            <w:tcW w:w="0" w:type="auto"/>
            <w:gridSpan w:val="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vMerge w:val="restart"/>
            <w:tcBorders>
              <w:top w:val="single" w:color="auto" w:sz="4" w:space="0"/>
              <w:left w:val="single" w:color="auto" w:sz="4" w:space="0"/>
              <w:bottom w:val="single" w:color="000000" w:sz="4" w:space="0"/>
              <w:right w:val="single" w:color="000000" w:sz="8" w:space="0"/>
            </w:tcBorders>
            <w:shd w:val="clear" w:color="auto" w:fill="auto"/>
            <w:vAlign w:val="center"/>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2"/>
            <w:vMerge w:val="continue"/>
            <w:tcBorders>
              <w:top w:val="single" w:color="auto" w:sz="4" w:space="0"/>
              <w:left w:val="single" w:color="auto" w:sz="8" w:space="0"/>
              <w:bottom w:val="single" w:color="000000" w:sz="4" w:space="0"/>
              <w:right w:val="single" w:color="000000" w:sz="4" w:space="0"/>
            </w:tcBorders>
            <w:vAlign w:val="center"/>
          </w:tcPr>
          <w:p>
            <w:pPr>
              <w:widowControl/>
              <w:spacing w:line="0" w:lineRule="atLeast"/>
              <w:jc w:val="left"/>
              <w:rPr>
                <w:rFonts w:ascii="宋体" w:hAnsi="宋体" w:cs="宋体"/>
                <w:color w:val="000000"/>
                <w:kern w:val="0"/>
                <w:sz w:val="18"/>
                <w:szCs w:val="18"/>
              </w:rPr>
            </w:pPr>
          </w:p>
        </w:tc>
        <w:tc>
          <w:tcPr>
            <w:tcW w:w="0" w:type="auto"/>
            <w:gridSpan w:val="7"/>
            <w:vMerge w:val="continue"/>
            <w:tcBorders>
              <w:top w:val="single" w:color="auto" w:sz="4" w:space="0"/>
              <w:left w:val="single" w:color="auto" w:sz="4" w:space="0"/>
              <w:bottom w:val="single" w:color="000000" w:sz="4" w:space="0"/>
              <w:right w:val="single" w:color="000000" w:sz="4" w:space="0"/>
            </w:tcBorders>
            <w:vAlign w:val="center"/>
          </w:tcPr>
          <w:p>
            <w:pPr>
              <w:widowControl/>
              <w:spacing w:line="0" w:lineRule="atLeast"/>
              <w:jc w:val="left"/>
              <w:rPr>
                <w:rFonts w:ascii="宋体" w:hAnsi="宋体" w:cs="宋体"/>
                <w:color w:val="000000"/>
                <w:kern w:val="0"/>
                <w:sz w:val="18"/>
                <w:szCs w:val="18"/>
              </w:rPr>
            </w:pPr>
          </w:p>
        </w:tc>
        <w:tc>
          <w:tcPr>
            <w:tcW w:w="0" w:type="auto"/>
            <w:gridSpan w:val="7"/>
            <w:vMerge w:val="continue"/>
            <w:tcBorders>
              <w:top w:val="single" w:color="auto" w:sz="4" w:space="0"/>
              <w:left w:val="single" w:color="auto" w:sz="4" w:space="0"/>
              <w:bottom w:val="single" w:color="000000" w:sz="4" w:space="0"/>
              <w:right w:val="single" w:color="000000" w:sz="4" w:space="0"/>
            </w:tcBorders>
            <w:vAlign w:val="center"/>
          </w:tcPr>
          <w:p>
            <w:pPr>
              <w:widowControl/>
              <w:spacing w:line="0" w:lineRule="atLeast"/>
              <w:jc w:val="left"/>
              <w:rPr>
                <w:rFonts w:ascii="宋体" w:hAnsi="宋体" w:cs="宋体"/>
                <w:color w:val="000000"/>
                <w:kern w:val="0"/>
                <w:sz w:val="18"/>
                <w:szCs w:val="18"/>
              </w:rPr>
            </w:pPr>
          </w:p>
        </w:tc>
        <w:tc>
          <w:tcPr>
            <w:tcW w:w="0" w:type="auto"/>
            <w:gridSpan w:val="7"/>
            <w:vMerge w:val="continue"/>
            <w:tcBorders>
              <w:top w:val="single" w:color="auto" w:sz="4" w:space="0"/>
              <w:left w:val="single" w:color="auto" w:sz="4" w:space="0"/>
              <w:bottom w:val="single" w:color="000000" w:sz="4" w:space="0"/>
              <w:right w:val="single" w:color="000000" w:sz="8" w:space="0"/>
            </w:tcBorders>
            <w:vAlign w:val="center"/>
          </w:tcPr>
          <w:p>
            <w:pPr>
              <w:widowControl/>
              <w:spacing w:line="0" w:lineRule="atLeast"/>
              <w:jc w:val="left"/>
              <w:rPr>
                <w:color w:val="000000"/>
                <w:kern w:val="0"/>
                <w:sz w:val="18"/>
                <w:szCs w:val="18"/>
              </w:rPr>
            </w:pPr>
          </w:p>
        </w:tc>
      </w:tr>
      <w:tr>
        <w:tblPrEx>
          <w:tblCellMar>
            <w:top w:w="0" w:type="dxa"/>
            <w:left w:w="108" w:type="dxa"/>
            <w:bottom w:w="0" w:type="dxa"/>
            <w:right w:w="108" w:type="dxa"/>
          </w:tblCellMar>
        </w:tblPrEx>
        <w:trPr>
          <w:trHeight w:val="342" w:hRule="atLeast"/>
        </w:trPr>
        <w:tc>
          <w:tcPr>
            <w:tcW w:w="0" w:type="auto"/>
            <w:gridSpan w:val="5"/>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P&amp;ID号 P&amp;ID NO.</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2"/>
            <w:tcBorders>
              <w:top w:val="nil"/>
              <w:left w:val="single" w:color="auto" w:sz="8" w:space="0"/>
              <w:bottom w:val="single" w:color="auto" w:sz="4" w:space="0"/>
              <w:right w:val="single" w:color="000000"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管道编号/设备位号 LINE NO./EQUIP.NO.</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26"/>
            <w:tcBorders>
              <w:top w:val="nil"/>
              <w:left w:val="single" w:color="auto" w:sz="8" w:space="0"/>
              <w:bottom w:val="single" w:color="auto" w:sz="4" w:space="0"/>
              <w:right w:val="nil"/>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操作条件 OPERATING CONDITIONS</w:t>
            </w:r>
          </w:p>
        </w:tc>
        <w:tc>
          <w:tcPr>
            <w:tcW w:w="0" w:type="auto"/>
            <w:tcBorders>
              <w:top w:val="nil"/>
              <w:left w:val="single" w:color="auto" w:sz="4"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工艺介质 PROCESS FLUID</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醋酸/乙酯/甲醇/乙醇</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操作压力 OPER.PRES.MPa(G)</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0.7</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操作温度 OPER.TEMPER.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最大压力 MAX.PRESS. MPa(G)</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26"/>
            <w:tcBorders>
              <w:top w:val="nil"/>
              <w:left w:val="single" w:color="auto" w:sz="8" w:space="0"/>
              <w:bottom w:val="single" w:color="auto" w:sz="4" w:space="0"/>
              <w:right w:val="nil"/>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变送器规格 TRANSMITTER SPECIFICATION</w:t>
            </w:r>
          </w:p>
        </w:tc>
        <w:tc>
          <w:tcPr>
            <w:tcW w:w="0" w:type="auto"/>
            <w:tcBorders>
              <w:top w:val="nil"/>
              <w:left w:val="single" w:color="auto" w:sz="4"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xml:space="preserve">测量范围 MEAS.RANGE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0~2MPa</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5"/>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精度 ACCURACY</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±0.2%</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输出信号 OUTPUT SIGNAL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4~20mA</w:t>
            </w:r>
            <w:r>
              <w:rPr>
                <w:rFonts w:hint="eastAsia" w:ascii="宋体" w:hAnsi="宋体"/>
                <w:color w:val="000000"/>
                <w:kern w:val="0"/>
                <w:sz w:val="18"/>
                <w:szCs w:val="18"/>
              </w:rPr>
              <w:t>带</w:t>
            </w:r>
            <w:r>
              <w:rPr>
                <w:color w:val="000000"/>
                <w:kern w:val="0"/>
                <w:sz w:val="18"/>
                <w:szCs w:val="18"/>
              </w:rPr>
              <w:t>Hart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Power Supply 电源</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24VDC</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测量原理 MEAS.PRINCIPLE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智能式</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2"/>
            <w:tcBorders>
              <w:top w:val="nil"/>
              <w:left w:val="single" w:color="auto" w:sz="8" w:space="0"/>
              <w:bottom w:val="single" w:color="auto" w:sz="4" w:space="0"/>
              <w:right w:val="single" w:color="000000"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测量元件材质 MEASURING ELEMENT MATERIAL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本体材质 BODY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终端接头规格 END CONN.SIZE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1/2"NPT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电气接口尺寸 ELEC.CONN.SIZE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1/2"NPT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防爆等级 EXPLOSION-PROOF CLASS</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Exd IIBT4</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防护等级 ENCLOSURE PROOF</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IP65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8"/>
                <w:szCs w:val="18"/>
              </w:rPr>
            </w:pPr>
            <w:r>
              <w:rPr>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输出指示表 OUTPUT INDICATOR</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要</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毛细管长度 CAPILLARY LENGTH</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毛细管材料 CAPILLARY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毛细管填充材料 CAP.FILL FLUID</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密封膜片材质 DIAPHRAGM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1"/>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法兰标准及等级 FLANGE STD.&amp; RATING</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12"/>
            <w:tcBorders>
              <w:top w:val="nil"/>
              <w:left w:val="single" w:color="auto" w:sz="8" w:space="0"/>
              <w:bottom w:val="single" w:color="auto" w:sz="4" w:space="0"/>
              <w:right w:val="single" w:color="000000"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法兰尺寸及密封面 FLANGE SIZE &amp; FACING</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法兰材质 FLANGE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c>
          <w:tcPr>
            <w:tcW w:w="0" w:type="auto"/>
            <w:gridSpan w:val="7"/>
            <w:tcBorders>
              <w:top w:val="single" w:color="auto" w:sz="4" w:space="0"/>
              <w:left w:val="nil"/>
              <w:bottom w:val="single" w:color="auto" w:sz="4" w:space="0"/>
              <w:right w:val="single" w:color="000000" w:sz="8" w:space="0"/>
            </w:tcBorders>
            <w:shd w:val="clear" w:color="auto" w:fill="auto"/>
            <w:noWrap/>
            <w:vAlign w:val="bottom"/>
          </w:tcPr>
          <w:p>
            <w:pPr>
              <w:widowControl/>
              <w:spacing w:line="0" w:lineRule="atLeast"/>
              <w:jc w:val="center"/>
              <w:rPr>
                <w:color w:val="000000"/>
                <w:kern w:val="0"/>
                <w:sz w:val="18"/>
                <w:szCs w:val="18"/>
              </w:rPr>
            </w:pPr>
            <w:r>
              <w:rPr>
                <w:color w:val="000000"/>
                <w:kern w:val="0"/>
                <w:sz w:val="18"/>
                <w:szCs w:val="18"/>
              </w:rPr>
              <w:t>　</w:t>
            </w:r>
          </w:p>
        </w:tc>
      </w:tr>
      <w:tr>
        <w:tblPrEx>
          <w:tblCellMar>
            <w:top w:w="0" w:type="dxa"/>
            <w:left w:w="108" w:type="dxa"/>
            <w:bottom w:w="0" w:type="dxa"/>
            <w:right w:w="108" w:type="dxa"/>
          </w:tblCellMar>
        </w:tblPrEx>
        <w:trPr>
          <w:trHeight w:val="1230" w:hRule="atLeast"/>
        </w:trPr>
        <w:tc>
          <w:tcPr>
            <w:tcW w:w="0" w:type="auto"/>
            <w:gridSpan w:val="5"/>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备选品牌/型号</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nil"/>
              <w:left w:val="nil"/>
              <w:bottom w:val="single" w:color="auto" w:sz="4" w:space="0"/>
              <w:right w:val="single" w:color="000000" w:sz="4" w:space="0"/>
            </w:tcBorders>
            <w:shd w:val="clear" w:color="auto" w:fill="auto"/>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①横河 EJA530E 　②艾默生ROSEMOUNT3051 　③西门子 SITRANS-P320 　　④E+H CerabarS PMP71B</w:t>
            </w:r>
          </w:p>
        </w:tc>
        <w:tc>
          <w:tcPr>
            <w:tcW w:w="0" w:type="auto"/>
            <w:gridSpan w:val="7"/>
            <w:tcBorders>
              <w:top w:val="nil"/>
              <w:left w:val="nil"/>
              <w:bottom w:val="single" w:color="auto" w:sz="4" w:space="0"/>
              <w:right w:val="single" w:color="000000" w:sz="4" w:space="0"/>
            </w:tcBorders>
            <w:shd w:val="clear" w:color="auto" w:fill="auto"/>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gridSpan w:val="5"/>
            <w:tcBorders>
              <w:top w:val="nil"/>
              <w:left w:val="single" w:color="auto" w:sz="8" w:space="0"/>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备注</w:t>
            </w:r>
            <w:r>
              <w:rPr>
                <w:color w:val="000000"/>
                <w:kern w:val="0"/>
                <w:sz w:val="18"/>
                <w:szCs w:val="18"/>
              </w:rPr>
              <w:t xml:space="preserve">  </w:t>
            </w:r>
            <w:r>
              <w:rPr>
                <w:color w:val="000000"/>
                <w:kern w:val="0"/>
                <w:sz w:val="16"/>
                <w:szCs w:val="16"/>
              </w:rPr>
              <w:t>REMARKS</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color w:val="000000"/>
                <w:kern w:val="0"/>
                <w:sz w:val="18"/>
                <w:szCs w:val="18"/>
              </w:rPr>
            </w:pPr>
          </w:p>
        </w:tc>
        <w:tc>
          <w:tcPr>
            <w:tcW w:w="0" w:type="auto"/>
            <w:tcBorders>
              <w:top w:val="nil"/>
              <w:left w:val="nil"/>
              <w:bottom w:val="nil"/>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0" w:type="auto"/>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single" w:color="auto" w:sz="4" w:space="0"/>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0" w:type="auto"/>
            <w:tcBorders>
              <w:top w:val="nil"/>
              <w:left w:val="nil"/>
              <w:bottom w:val="single" w:color="auto" w:sz="4" w:space="0"/>
              <w:right w:val="single" w:color="auto" w:sz="8" w:space="0"/>
            </w:tcBorders>
            <w:shd w:val="clear" w:color="auto" w:fill="auto"/>
            <w:noWrap/>
            <w:vAlign w:val="bottom"/>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5" w:hRule="atLeast"/>
        </w:trPr>
        <w:tc>
          <w:tcPr>
            <w:tcW w:w="0" w:type="auto"/>
            <w:gridSpan w:val="2"/>
            <w:tcBorders>
              <w:top w:val="single" w:color="auto" w:sz="4" w:space="0"/>
              <w:left w:val="single" w:color="auto" w:sz="8" w:space="0"/>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修</w:t>
            </w:r>
            <w:r>
              <w:rPr>
                <w:kern w:val="0"/>
                <w:sz w:val="14"/>
                <w:szCs w:val="14"/>
              </w:rPr>
              <w:t xml:space="preserve"> </w:t>
            </w:r>
            <w:r>
              <w:rPr>
                <w:rFonts w:hint="eastAsia" w:ascii="宋体" w:hAnsi="宋体" w:cs="宋体"/>
                <w:kern w:val="0"/>
                <w:sz w:val="14"/>
                <w:szCs w:val="14"/>
              </w:rPr>
              <w:t>改</w:t>
            </w:r>
            <w:r>
              <w:rPr>
                <w:rFonts w:hint="eastAsia" w:ascii="宋体" w:hAnsi="宋体" w:cs="宋体"/>
                <w:kern w:val="0"/>
                <w:sz w:val="14"/>
                <w:szCs w:val="14"/>
              </w:rPr>
              <w:br w:type="textWrapping"/>
            </w:r>
            <w:r>
              <w:rPr>
                <w:rFonts w:hint="eastAsia" w:ascii="宋体" w:hAnsi="宋体" w:cs="宋体"/>
                <w:kern w:val="0"/>
                <w:sz w:val="14"/>
                <w:szCs w:val="14"/>
              </w:rPr>
              <w:t>REV.</w:t>
            </w:r>
          </w:p>
        </w:tc>
        <w:tc>
          <w:tcPr>
            <w:tcW w:w="0" w:type="auto"/>
            <w:gridSpan w:val="7"/>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说</w:t>
            </w:r>
            <w:r>
              <w:rPr>
                <w:kern w:val="0"/>
                <w:sz w:val="14"/>
                <w:szCs w:val="14"/>
              </w:rPr>
              <w:t xml:space="preserve">    </w:t>
            </w:r>
            <w:r>
              <w:rPr>
                <w:rFonts w:hint="eastAsia" w:ascii="宋体" w:hAnsi="宋体" w:cs="宋体"/>
                <w:kern w:val="0"/>
                <w:sz w:val="14"/>
                <w:szCs w:val="14"/>
              </w:rPr>
              <w:t>明</w:t>
            </w:r>
            <w:r>
              <w:rPr>
                <w:rFonts w:hint="eastAsia" w:ascii="宋体" w:hAnsi="宋体" w:cs="宋体"/>
                <w:kern w:val="0"/>
                <w:sz w:val="14"/>
                <w:szCs w:val="14"/>
              </w:rPr>
              <w:br w:type="textWrapping"/>
            </w:r>
            <w:r>
              <w:rPr>
                <w:rFonts w:hint="eastAsia" w:ascii="宋体" w:hAnsi="宋体" w:cs="宋体"/>
                <w:kern w:val="0"/>
                <w:sz w:val="14"/>
                <w:szCs w:val="14"/>
              </w:rPr>
              <w:t>DESCRIPTION</w:t>
            </w:r>
          </w:p>
        </w:tc>
        <w:tc>
          <w:tcPr>
            <w:tcW w:w="0" w:type="auto"/>
            <w:gridSpan w:val="5"/>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设</w:t>
            </w:r>
            <w:r>
              <w:rPr>
                <w:kern w:val="0"/>
                <w:sz w:val="14"/>
                <w:szCs w:val="14"/>
              </w:rPr>
              <w:t xml:space="preserve">  </w:t>
            </w:r>
            <w:r>
              <w:rPr>
                <w:rFonts w:hint="eastAsia" w:ascii="宋体" w:hAnsi="宋体" w:cs="宋体"/>
                <w:kern w:val="0"/>
                <w:sz w:val="14"/>
                <w:szCs w:val="14"/>
              </w:rPr>
              <w:t>计</w:t>
            </w:r>
            <w:r>
              <w:rPr>
                <w:rFonts w:hint="eastAsia" w:ascii="宋体" w:hAnsi="宋体" w:cs="宋体"/>
                <w:kern w:val="0"/>
                <w:sz w:val="14"/>
                <w:szCs w:val="14"/>
              </w:rPr>
              <w:br w:type="textWrapping"/>
            </w:r>
            <w:r>
              <w:rPr>
                <w:rFonts w:hint="eastAsia" w:ascii="宋体" w:hAnsi="宋体" w:cs="宋体"/>
                <w:kern w:val="0"/>
                <w:sz w:val="14"/>
                <w:szCs w:val="14"/>
              </w:rPr>
              <w:t>DESD</w:t>
            </w:r>
          </w:p>
        </w:tc>
        <w:tc>
          <w:tcPr>
            <w:tcW w:w="0" w:type="auto"/>
            <w:gridSpan w:val="3"/>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日</w:t>
            </w:r>
            <w:r>
              <w:rPr>
                <w:kern w:val="0"/>
                <w:sz w:val="14"/>
                <w:szCs w:val="14"/>
              </w:rPr>
              <w:t xml:space="preserve"> </w:t>
            </w:r>
            <w:r>
              <w:rPr>
                <w:rFonts w:hint="eastAsia" w:ascii="宋体" w:hAnsi="宋体" w:cs="宋体"/>
                <w:kern w:val="0"/>
                <w:sz w:val="14"/>
                <w:szCs w:val="14"/>
              </w:rPr>
              <w:t>期</w:t>
            </w:r>
            <w:r>
              <w:rPr>
                <w:rFonts w:hint="eastAsia" w:ascii="宋体" w:hAnsi="宋体" w:cs="宋体"/>
                <w:kern w:val="0"/>
                <w:sz w:val="14"/>
                <w:szCs w:val="14"/>
              </w:rPr>
              <w:br w:type="textWrapping"/>
            </w:r>
            <w:r>
              <w:rPr>
                <w:rFonts w:hint="eastAsia" w:ascii="宋体" w:hAnsi="宋体" w:cs="宋体"/>
                <w:kern w:val="0"/>
                <w:sz w:val="14"/>
                <w:szCs w:val="14"/>
              </w:rPr>
              <w:t>DATE</w:t>
            </w:r>
          </w:p>
        </w:tc>
        <w:tc>
          <w:tcPr>
            <w:tcW w:w="0" w:type="auto"/>
            <w:gridSpan w:val="5"/>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校</w:t>
            </w:r>
            <w:r>
              <w:rPr>
                <w:kern w:val="0"/>
                <w:sz w:val="14"/>
                <w:szCs w:val="14"/>
              </w:rPr>
              <w:t xml:space="preserve">  </w:t>
            </w:r>
            <w:r>
              <w:rPr>
                <w:rFonts w:hint="eastAsia" w:ascii="宋体" w:hAnsi="宋体" w:cs="宋体"/>
                <w:kern w:val="0"/>
                <w:sz w:val="14"/>
                <w:szCs w:val="14"/>
              </w:rPr>
              <w:t>核</w:t>
            </w:r>
            <w:r>
              <w:rPr>
                <w:rFonts w:hint="eastAsia" w:ascii="宋体" w:hAnsi="宋体" w:cs="宋体"/>
                <w:kern w:val="0"/>
                <w:sz w:val="14"/>
                <w:szCs w:val="14"/>
              </w:rPr>
              <w:br w:type="textWrapping"/>
            </w:r>
            <w:r>
              <w:rPr>
                <w:rFonts w:hint="eastAsia" w:ascii="宋体" w:hAnsi="宋体" w:cs="宋体"/>
                <w:kern w:val="0"/>
                <w:sz w:val="14"/>
                <w:szCs w:val="14"/>
              </w:rPr>
              <w:t>CHED</w:t>
            </w:r>
          </w:p>
        </w:tc>
        <w:tc>
          <w:tcPr>
            <w:tcW w:w="0" w:type="auto"/>
            <w:gridSpan w:val="3"/>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日</w:t>
            </w:r>
            <w:r>
              <w:rPr>
                <w:kern w:val="0"/>
                <w:sz w:val="14"/>
                <w:szCs w:val="14"/>
              </w:rPr>
              <w:t xml:space="preserve"> </w:t>
            </w:r>
            <w:r>
              <w:rPr>
                <w:rFonts w:hint="eastAsia" w:ascii="宋体" w:hAnsi="宋体" w:cs="宋体"/>
                <w:kern w:val="0"/>
                <w:sz w:val="14"/>
                <w:szCs w:val="14"/>
              </w:rPr>
              <w:t>期</w:t>
            </w:r>
            <w:r>
              <w:rPr>
                <w:rFonts w:hint="eastAsia" w:ascii="宋体" w:hAnsi="宋体" w:cs="宋体"/>
                <w:kern w:val="0"/>
                <w:sz w:val="14"/>
                <w:szCs w:val="14"/>
              </w:rPr>
              <w:br w:type="textWrapping"/>
            </w:r>
            <w:r>
              <w:rPr>
                <w:rFonts w:hint="eastAsia" w:ascii="宋体" w:hAnsi="宋体" w:cs="宋体"/>
                <w:kern w:val="0"/>
                <w:sz w:val="14"/>
                <w:szCs w:val="14"/>
              </w:rPr>
              <w:t>DATE</w:t>
            </w:r>
          </w:p>
        </w:tc>
        <w:tc>
          <w:tcPr>
            <w:tcW w:w="0" w:type="auto"/>
            <w:gridSpan w:val="5"/>
            <w:tcBorders>
              <w:top w:val="single" w:color="auto" w:sz="4" w:space="0"/>
              <w:left w:val="nil"/>
              <w:bottom w:val="single" w:color="auto" w:sz="8" w:space="0"/>
              <w:right w:val="single" w:color="000000" w:sz="4"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审</w:t>
            </w:r>
            <w:r>
              <w:rPr>
                <w:kern w:val="0"/>
                <w:sz w:val="14"/>
                <w:szCs w:val="14"/>
              </w:rPr>
              <w:t xml:space="preserve">   </w:t>
            </w:r>
            <w:r>
              <w:rPr>
                <w:rFonts w:hint="eastAsia" w:ascii="宋体" w:hAnsi="宋体" w:cs="宋体"/>
                <w:kern w:val="0"/>
                <w:sz w:val="14"/>
                <w:szCs w:val="14"/>
              </w:rPr>
              <w:t>核</w:t>
            </w:r>
            <w:r>
              <w:rPr>
                <w:rFonts w:hint="eastAsia" w:ascii="宋体" w:hAnsi="宋体" w:cs="宋体"/>
                <w:kern w:val="0"/>
                <w:sz w:val="14"/>
                <w:szCs w:val="14"/>
              </w:rPr>
              <w:br w:type="textWrapping"/>
            </w:r>
            <w:r>
              <w:rPr>
                <w:rFonts w:hint="eastAsia" w:ascii="宋体" w:hAnsi="宋体" w:cs="宋体"/>
                <w:kern w:val="0"/>
                <w:sz w:val="14"/>
                <w:szCs w:val="14"/>
              </w:rPr>
              <w:t>APPD</w:t>
            </w:r>
          </w:p>
        </w:tc>
        <w:tc>
          <w:tcPr>
            <w:tcW w:w="0" w:type="auto"/>
            <w:gridSpan w:val="3"/>
            <w:tcBorders>
              <w:top w:val="single" w:color="auto" w:sz="4" w:space="0"/>
              <w:left w:val="nil"/>
              <w:bottom w:val="single" w:color="auto" w:sz="8" w:space="0"/>
              <w:right w:val="single" w:color="000000" w:sz="8" w:space="0"/>
            </w:tcBorders>
            <w:shd w:val="clear" w:color="auto" w:fill="auto"/>
            <w:vAlign w:val="bottom"/>
          </w:tcPr>
          <w:p>
            <w:pPr>
              <w:widowControl/>
              <w:spacing w:line="0" w:lineRule="atLeast"/>
              <w:jc w:val="center"/>
              <w:rPr>
                <w:rFonts w:ascii="宋体" w:hAnsi="宋体" w:cs="宋体"/>
                <w:kern w:val="0"/>
                <w:sz w:val="14"/>
                <w:szCs w:val="14"/>
              </w:rPr>
            </w:pPr>
            <w:r>
              <w:rPr>
                <w:rFonts w:hint="eastAsia" w:ascii="宋体" w:hAnsi="宋体" w:cs="宋体"/>
                <w:kern w:val="0"/>
                <w:sz w:val="14"/>
                <w:szCs w:val="14"/>
              </w:rPr>
              <w:t>日</w:t>
            </w:r>
            <w:r>
              <w:rPr>
                <w:kern w:val="0"/>
                <w:sz w:val="14"/>
                <w:szCs w:val="14"/>
              </w:rPr>
              <w:t xml:space="preserve"> </w:t>
            </w:r>
            <w:r>
              <w:rPr>
                <w:rFonts w:hint="eastAsia" w:ascii="宋体" w:hAnsi="宋体" w:cs="宋体"/>
                <w:kern w:val="0"/>
                <w:sz w:val="14"/>
                <w:szCs w:val="14"/>
              </w:rPr>
              <w:t>期</w:t>
            </w:r>
            <w:r>
              <w:rPr>
                <w:rFonts w:hint="eastAsia" w:ascii="宋体" w:hAnsi="宋体" w:cs="宋体"/>
                <w:kern w:val="0"/>
                <w:sz w:val="14"/>
                <w:szCs w:val="14"/>
              </w:rPr>
              <w:br w:type="textWrapping"/>
            </w:r>
            <w:r>
              <w:rPr>
                <w:rFonts w:hint="eastAsia" w:ascii="宋体" w:hAnsi="宋体" w:cs="宋体"/>
                <w:kern w:val="0"/>
                <w:sz w:val="14"/>
                <w:szCs w:val="14"/>
              </w:rPr>
              <w:t>DATE</w:t>
            </w:r>
          </w:p>
        </w:tc>
      </w:tr>
    </w:tbl>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日签订的《产品买卖合同》（编号：****-*-2024-000*）合同签章页。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01F6A"/>
    <w:rsid w:val="00210C67"/>
    <w:rsid w:val="002115B1"/>
    <w:rsid w:val="002133E5"/>
    <w:rsid w:val="00230B15"/>
    <w:rsid w:val="0024696A"/>
    <w:rsid w:val="002B3E65"/>
    <w:rsid w:val="002D610E"/>
    <w:rsid w:val="002F51AC"/>
    <w:rsid w:val="002F66BD"/>
    <w:rsid w:val="00306902"/>
    <w:rsid w:val="0031037C"/>
    <w:rsid w:val="00313EBC"/>
    <w:rsid w:val="003152BD"/>
    <w:rsid w:val="00325814"/>
    <w:rsid w:val="00327B20"/>
    <w:rsid w:val="00331F42"/>
    <w:rsid w:val="00345E7E"/>
    <w:rsid w:val="00355E41"/>
    <w:rsid w:val="003702A0"/>
    <w:rsid w:val="003732C8"/>
    <w:rsid w:val="00380BAA"/>
    <w:rsid w:val="00381E22"/>
    <w:rsid w:val="0038382E"/>
    <w:rsid w:val="00383D99"/>
    <w:rsid w:val="00384194"/>
    <w:rsid w:val="003947E2"/>
    <w:rsid w:val="00394D6B"/>
    <w:rsid w:val="00397957"/>
    <w:rsid w:val="003B4E51"/>
    <w:rsid w:val="003C384A"/>
    <w:rsid w:val="003E1001"/>
    <w:rsid w:val="00413897"/>
    <w:rsid w:val="00423C19"/>
    <w:rsid w:val="004424E8"/>
    <w:rsid w:val="00466243"/>
    <w:rsid w:val="00476951"/>
    <w:rsid w:val="00481D71"/>
    <w:rsid w:val="004875EB"/>
    <w:rsid w:val="004975D5"/>
    <w:rsid w:val="004C1280"/>
    <w:rsid w:val="004C289D"/>
    <w:rsid w:val="004C7A70"/>
    <w:rsid w:val="004F33C4"/>
    <w:rsid w:val="004F5E27"/>
    <w:rsid w:val="005042EC"/>
    <w:rsid w:val="005142FA"/>
    <w:rsid w:val="00527733"/>
    <w:rsid w:val="0053268D"/>
    <w:rsid w:val="00560EB5"/>
    <w:rsid w:val="005633CB"/>
    <w:rsid w:val="005653AC"/>
    <w:rsid w:val="00576B34"/>
    <w:rsid w:val="0058559E"/>
    <w:rsid w:val="005D4758"/>
    <w:rsid w:val="005D4F71"/>
    <w:rsid w:val="005E16B3"/>
    <w:rsid w:val="005F328C"/>
    <w:rsid w:val="0060744B"/>
    <w:rsid w:val="0061433F"/>
    <w:rsid w:val="006540B2"/>
    <w:rsid w:val="006545BB"/>
    <w:rsid w:val="00666109"/>
    <w:rsid w:val="006734DC"/>
    <w:rsid w:val="006835A9"/>
    <w:rsid w:val="00693CB5"/>
    <w:rsid w:val="006A0C35"/>
    <w:rsid w:val="006B4C42"/>
    <w:rsid w:val="006B5A56"/>
    <w:rsid w:val="006C09FB"/>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D12CA"/>
    <w:rsid w:val="007D3B2F"/>
    <w:rsid w:val="007D630F"/>
    <w:rsid w:val="007D6397"/>
    <w:rsid w:val="007E0D6B"/>
    <w:rsid w:val="007E6E47"/>
    <w:rsid w:val="00810572"/>
    <w:rsid w:val="008127B4"/>
    <w:rsid w:val="00813F78"/>
    <w:rsid w:val="00823974"/>
    <w:rsid w:val="0083404A"/>
    <w:rsid w:val="00842B41"/>
    <w:rsid w:val="00856599"/>
    <w:rsid w:val="00882A3F"/>
    <w:rsid w:val="008A7E03"/>
    <w:rsid w:val="008B33B1"/>
    <w:rsid w:val="008C785B"/>
    <w:rsid w:val="008D2F65"/>
    <w:rsid w:val="008D5377"/>
    <w:rsid w:val="008D6CF1"/>
    <w:rsid w:val="008E5E25"/>
    <w:rsid w:val="008F71F5"/>
    <w:rsid w:val="00900A5B"/>
    <w:rsid w:val="0091028A"/>
    <w:rsid w:val="00911799"/>
    <w:rsid w:val="0093115F"/>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E6225"/>
    <w:rsid w:val="00AF29F9"/>
    <w:rsid w:val="00B01341"/>
    <w:rsid w:val="00B0144D"/>
    <w:rsid w:val="00B14267"/>
    <w:rsid w:val="00B353E5"/>
    <w:rsid w:val="00B51C96"/>
    <w:rsid w:val="00B63039"/>
    <w:rsid w:val="00B65D32"/>
    <w:rsid w:val="00B7406B"/>
    <w:rsid w:val="00B74619"/>
    <w:rsid w:val="00B82A10"/>
    <w:rsid w:val="00B82CED"/>
    <w:rsid w:val="00B97765"/>
    <w:rsid w:val="00BD78FB"/>
    <w:rsid w:val="00BF2809"/>
    <w:rsid w:val="00BF4284"/>
    <w:rsid w:val="00C0262A"/>
    <w:rsid w:val="00C2100D"/>
    <w:rsid w:val="00C258E8"/>
    <w:rsid w:val="00C31E40"/>
    <w:rsid w:val="00C41533"/>
    <w:rsid w:val="00C51046"/>
    <w:rsid w:val="00C56465"/>
    <w:rsid w:val="00C62F0A"/>
    <w:rsid w:val="00C743A3"/>
    <w:rsid w:val="00C83926"/>
    <w:rsid w:val="00C97E7F"/>
    <w:rsid w:val="00D158CA"/>
    <w:rsid w:val="00D24639"/>
    <w:rsid w:val="00D32CC0"/>
    <w:rsid w:val="00D74586"/>
    <w:rsid w:val="00D84546"/>
    <w:rsid w:val="00D86E67"/>
    <w:rsid w:val="00DA002C"/>
    <w:rsid w:val="00DA24A4"/>
    <w:rsid w:val="00DB66CC"/>
    <w:rsid w:val="00DC71A7"/>
    <w:rsid w:val="00DD194E"/>
    <w:rsid w:val="00DD7DB9"/>
    <w:rsid w:val="00E00098"/>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5286"/>
    <w:rsid w:val="00F85514"/>
    <w:rsid w:val="00FA1409"/>
    <w:rsid w:val="00FB1F61"/>
    <w:rsid w:val="00FF1217"/>
    <w:rsid w:val="00FF3EF0"/>
    <w:rsid w:val="00FF61CA"/>
    <w:rsid w:val="00FF74D0"/>
    <w:rsid w:val="03B75E81"/>
    <w:rsid w:val="08826623"/>
    <w:rsid w:val="09E67744"/>
    <w:rsid w:val="0CCD460E"/>
    <w:rsid w:val="11E467E9"/>
    <w:rsid w:val="12780758"/>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BE04C5"/>
    <w:rsid w:val="44E509D4"/>
    <w:rsid w:val="46825CD1"/>
    <w:rsid w:val="4ADD1BA1"/>
    <w:rsid w:val="4B0853C3"/>
    <w:rsid w:val="4DC0511E"/>
    <w:rsid w:val="4FAC5BC3"/>
    <w:rsid w:val="4FC61FF0"/>
    <w:rsid w:val="50846203"/>
    <w:rsid w:val="53621D9A"/>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213A2-B708-49BB-8D99-7E927EDDABB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1409</Words>
  <Characters>8034</Characters>
  <Lines>66</Lines>
  <Paragraphs>18</Paragraphs>
  <TotalTime>0</TotalTime>
  <ScaleCrop>false</ScaleCrop>
  <LinksUpToDate>false</LinksUpToDate>
  <CharactersWithSpaces>9425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2023-11-09T07:04:00Z</cp:lastPrinted>
  <dcterms:modified xsi:type="dcterms:W3CDTF">2024-01-10T00:25:06Z</dcterms:modified>
  <dc:title>镇江海纳川物流产业发展有限责任公司</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