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20240510港口不锈钢保温夹套球阀采购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2024年5月21日下午15:00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2024年5月21日下午15:00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938"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962"/>
        <w:gridCol w:w="2250"/>
        <w:gridCol w:w="1263"/>
        <w:gridCol w:w="562"/>
        <w:gridCol w:w="543"/>
        <w:gridCol w:w="1032"/>
        <w:gridCol w:w="1088"/>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1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6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1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623"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7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8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8"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969"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不锈钢保温夹套蝶阀</w:t>
            </w:r>
          </w:p>
        </w:tc>
        <w:tc>
          <w:tcPr>
            <w:tcW w:w="111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DN200/250 PN16 介质：硫磺 最高温度150℃ 上下两个蒸汽接口DN25 316L</w:t>
            </w:r>
          </w:p>
        </w:tc>
        <w:tc>
          <w:tcPr>
            <w:tcW w:w="623"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lang w:val="en-US" w:eastAsia="zh-CN"/>
              </w:rPr>
            </w:pPr>
            <w:r>
              <w:rPr>
                <w:rFonts w:hint="eastAsia" w:ascii="宋体" w:hAnsi="宋体" w:eastAsia="宋体" w:cs="宋体"/>
                <w:i w:val="0"/>
                <w:iCs w:val="0"/>
                <w:color w:val="000000"/>
                <w:kern w:val="0"/>
                <w:sz w:val="18"/>
                <w:szCs w:val="18"/>
                <w:u w:val="none"/>
                <w:lang w:val="en-US" w:eastAsia="zh-CN" w:bidi="ar"/>
              </w:rPr>
              <w:t>BD341W</w:t>
            </w:r>
          </w:p>
        </w:tc>
        <w:tc>
          <w:tcPr>
            <w:tcW w:w="277"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6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 </w:t>
            </w:r>
          </w:p>
        </w:tc>
        <w:tc>
          <w:tcPr>
            <w:tcW w:w="50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3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3"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8"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2</w:t>
            </w:r>
          </w:p>
        </w:tc>
        <w:tc>
          <w:tcPr>
            <w:tcW w:w="969"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不锈钢保温夹套球阀</w:t>
            </w:r>
          </w:p>
        </w:tc>
        <w:tc>
          <w:tcPr>
            <w:tcW w:w="111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DN300/400 PN16 介质：硫磺 最高温度150℃ 上下两个蒸汽接口DN25 316L</w:t>
            </w:r>
          </w:p>
        </w:tc>
        <w:tc>
          <w:tcPr>
            <w:tcW w:w="623"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lang w:val="en-US" w:eastAsia="zh-CN"/>
              </w:rPr>
            </w:pPr>
            <w:r>
              <w:rPr>
                <w:rFonts w:hint="eastAsia" w:ascii="宋体" w:hAnsi="宋体" w:eastAsia="宋体" w:cs="宋体"/>
                <w:i w:val="0"/>
                <w:iCs w:val="0"/>
                <w:color w:val="000000"/>
                <w:kern w:val="0"/>
                <w:sz w:val="18"/>
                <w:szCs w:val="18"/>
                <w:u w:val="none"/>
                <w:lang w:val="en-US" w:eastAsia="zh-CN" w:bidi="ar"/>
              </w:rPr>
              <w:t>BQ431F-16P</w:t>
            </w:r>
          </w:p>
        </w:tc>
        <w:tc>
          <w:tcPr>
            <w:tcW w:w="277"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6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 </w:t>
            </w:r>
          </w:p>
        </w:tc>
        <w:tc>
          <w:tcPr>
            <w:tcW w:w="50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3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3"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923"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2076"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60日内以银</w:t>
      </w:r>
      <w:r>
        <w:rPr>
          <w:rFonts w:hint="eastAsia" w:ascii="方正仿宋简体" w:hAnsi="方正仿宋简体" w:eastAsia="方正仿宋简体" w:cs="方正仿宋简体"/>
          <w:b/>
          <w:kern w:val="1"/>
          <w:sz w:val="32"/>
          <w:szCs w:val="32"/>
          <w:lang w:val="en-US" w:eastAsia="zh-CN"/>
        </w:rPr>
        <w:t>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8927BC8"/>
    <w:rsid w:val="19181A3A"/>
    <w:rsid w:val="216E14AA"/>
    <w:rsid w:val="225D796E"/>
    <w:rsid w:val="24EC6623"/>
    <w:rsid w:val="28317393"/>
    <w:rsid w:val="2A98798D"/>
    <w:rsid w:val="2BBD3669"/>
    <w:rsid w:val="2DD51314"/>
    <w:rsid w:val="2E16582B"/>
    <w:rsid w:val="2E4116FA"/>
    <w:rsid w:val="31262BAF"/>
    <w:rsid w:val="330F093A"/>
    <w:rsid w:val="34E37CA8"/>
    <w:rsid w:val="359E47FF"/>
    <w:rsid w:val="35B72FCB"/>
    <w:rsid w:val="35DA3E68"/>
    <w:rsid w:val="36E674AE"/>
    <w:rsid w:val="370C4BC0"/>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8FA68DC"/>
    <w:rsid w:val="596D6B7C"/>
    <w:rsid w:val="5CEC747F"/>
    <w:rsid w:val="5DDA4712"/>
    <w:rsid w:val="5F072ED8"/>
    <w:rsid w:val="62450AEA"/>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C118B5"/>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6548</Words>
  <Characters>6866</Characters>
  <Lines>52</Lines>
  <Paragraphs>14</Paragraphs>
  <TotalTime>0</TotalTime>
  <ScaleCrop>false</ScaleCrop>
  <LinksUpToDate>false</LinksUpToDate>
  <CharactersWithSpaces>7111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2024-05-14T05:45:41Z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